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C58" w:rsidRPr="006A2C58" w:rsidRDefault="000B1DA7" w:rsidP="006A2C58">
      <w:pPr>
        <w:bidi/>
        <w:spacing w:after="0" w:line="240" w:lineRule="auto"/>
        <w:rPr>
          <w:rFonts w:ascii="Lotus Linotype" w:hAnsi="Lotus Linotype" w:cs="Lotus Linotype"/>
          <w:b/>
          <w:bCs/>
          <w:sz w:val="44"/>
          <w:szCs w:val="44"/>
          <w:rtl/>
        </w:rPr>
      </w:pPr>
      <w:r w:rsidRPr="00C66BD7">
        <w:rPr>
          <w:noProof/>
          <w:sz w:val="48"/>
          <w:szCs w:val="48"/>
        </w:rPr>
        <w:drawing>
          <wp:anchor distT="0" distB="0" distL="114300" distR="114300" simplePos="0" relativeHeight="251659264" behindDoc="0" locked="0" layoutInCell="1" allowOverlap="1" wp14:anchorId="31859CA8" wp14:editId="6DD7A1EF">
            <wp:simplePos x="0" y="0"/>
            <wp:positionH relativeFrom="margin">
              <wp:align>left</wp:align>
            </wp:positionH>
            <wp:positionV relativeFrom="margin">
              <wp:posOffset>-40944</wp:posOffset>
            </wp:positionV>
            <wp:extent cx="1993900" cy="1905000"/>
            <wp:effectExtent l="0" t="0" r="635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0" cy="1905000"/>
                    </a:xfrm>
                    <a:prstGeom prst="rect">
                      <a:avLst/>
                    </a:prstGeom>
                    <a:noFill/>
                  </pic:spPr>
                </pic:pic>
              </a:graphicData>
            </a:graphic>
            <wp14:sizeRelH relativeFrom="margin">
              <wp14:pctWidth>0</wp14:pctWidth>
            </wp14:sizeRelH>
            <wp14:sizeRelV relativeFrom="margin">
              <wp14:pctHeight>0</wp14:pctHeight>
            </wp14:sizeRelV>
          </wp:anchor>
        </w:drawing>
      </w:r>
      <w:r w:rsidR="006A2C58">
        <w:rPr>
          <w:rFonts w:ascii="Lotus Linotype" w:hAnsi="Lotus Linotype" w:cs="Lotus Linotype" w:hint="cs"/>
          <w:b/>
          <w:bCs/>
          <w:sz w:val="44"/>
          <w:szCs w:val="44"/>
          <w:rtl/>
        </w:rPr>
        <w:t xml:space="preserve">   </w:t>
      </w:r>
      <w:proofErr w:type="gramStart"/>
      <w:r w:rsidR="006A2C58" w:rsidRPr="006A2C58">
        <w:rPr>
          <w:rFonts w:ascii="Lotus Linotype" w:hAnsi="Lotus Linotype" w:cs="Lotus Linotype" w:hint="cs"/>
          <w:b/>
          <w:bCs/>
          <w:sz w:val="44"/>
          <w:szCs w:val="44"/>
          <w:rtl/>
        </w:rPr>
        <w:t>الجمهورية</w:t>
      </w:r>
      <w:proofErr w:type="gramEnd"/>
      <w:r w:rsidR="006A2C58" w:rsidRPr="006A2C58">
        <w:rPr>
          <w:rFonts w:ascii="Lotus Linotype" w:hAnsi="Lotus Linotype" w:cs="Lotus Linotype" w:hint="cs"/>
          <w:b/>
          <w:bCs/>
          <w:sz w:val="44"/>
          <w:szCs w:val="44"/>
          <w:rtl/>
        </w:rPr>
        <w:t xml:space="preserve"> اليمنية</w:t>
      </w:r>
    </w:p>
    <w:p w:rsidR="006A2C58" w:rsidRDefault="006A2C58" w:rsidP="006A2C58">
      <w:pPr>
        <w:bidi/>
        <w:spacing w:after="0" w:line="240" w:lineRule="auto"/>
        <w:rPr>
          <w:rFonts w:ascii="ae_AlMateen" w:hAnsi="ae_AlMateen" w:cs="ae_AlMateen"/>
          <w:b/>
          <w:bCs/>
          <w:sz w:val="48"/>
          <w:szCs w:val="48"/>
          <w:rtl/>
        </w:rPr>
      </w:pPr>
      <w:r>
        <w:rPr>
          <w:rFonts w:ascii="ae_AlMateen" w:hAnsi="ae_AlMateen" w:cs="ae_AlMateen" w:hint="cs"/>
          <w:b/>
          <w:bCs/>
          <w:sz w:val="48"/>
          <w:szCs w:val="48"/>
          <w:rtl/>
        </w:rPr>
        <w:t xml:space="preserve"> </w:t>
      </w:r>
      <w:r w:rsidR="000B1DA7" w:rsidRPr="00C66BD7">
        <w:rPr>
          <w:rFonts w:ascii="ae_AlMateen" w:hAnsi="ae_AlMateen" w:cs="ae_AlMateen" w:hint="cs"/>
          <w:b/>
          <w:bCs/>
          <w:sz w:val="48"/>
          <w:szCs w:val="48"/>
          <w:rtl/>
        </w:rPr>
        <w:t>جامعة الأحقاف</w:t>
      </w:r>
    </w:p>
    <w:p w:rsidR="000B1DA7" w:rsidRPr="006A2C58" w:rsidRDefault="000B1DA7" w:rsidP="006A2C58">
      <w:pPr>
        <w:bidi/>
        <w:spacing w:after="0" w:line="240" w:lineRule="auto"/>
        <w:rPr>
          <w:rFonts w:ascii="ae_AlMateen" w:hAnsi="ae_AlMateen" w:cs="ae_AlMateen"/>
          <w:b/>
          <w:bCs/>
          <w:sz w:val="48"/>
          <w:szCs w:val="48"/>
          <w:rtl/>
        </w:rPr>
      </w:pPr>
      <w:r>
        <w:rPr>
          <w:rFonts w:ascii="Lotus Linotype" w:hAnsi="Lotus Linotype" w:cs="Lotus Linotype"/>
          <w:b/>
          <w:bCs/>
          <w:sz w:val="44"/>
          <w:szCs w:val="44"/>
          <w:rtl/>
        </w:rPr>
        <w:t>كلي</w:t>
      </w:r>
      <w:r>
        <w:rPr>
          <w:rFonts w:ascii="Lotus Linotype" w:hAnsi="Lotus Linotype" w:cs="Lotus Linotype" w:hint="cs"/>
          <w:b/>
          <w:bCs/>
          <w:sz w:val="44"/>
          <w:szCs w:val="44"/>
          <w:rtl/>
        </w:rPr>
        <w:t>ة</w:t>
      </w:r>
      <w:r w:rsidRPr="00C66BD7">
        <w:rPr>
          <w:rFonts w:ascii="Lotus Linotype" w:hAnsi="Lotus Linotype" w:cs="Lotus Linotype"/>
          <w:b/>
          <w:bCs/>
          <w:sz w:val="44"/>
          <w:szCs w:val="44"/>
          <w:rtl/>
        </w:rPr>
        <w:t xml:space="preserve"> الدراسات العليا</w:t>
      </w:r>
    </w:p>
    <w:p w:rsidR="000B1DA7" w:rsidRPr="00C66BD7" w:rsidRDefault="000B1DA7" w:rsidP="000B1DA7">
      <w:pPr>
        <w:bidi/>
        <w:spacing w:after="0" w:line="240" w:lineRule="auto"/>
        <w:rPr>
          <w:rFonts w:ascii="Lotus Linotype" w:hAnsi="Lotus Linotype" w:cs="Lotus Linotype"/>
          <w:sz w:val="44"/>
          <w:szCs w:val="44"/>
          <w:rtl/>
        </w:rPr>
      </w:pPr>
      <w:r w:rsidRPr="00C66BD7">
        <w:rPr>
          <w:rFonts w:ascii="Lotus Linotype" w:hAnsi="Lotus Linotype" w:cs="Lotus Linotype" w:hint="cs"/>
          <w:b/>
          <w:bCs/>
          <w:sz w:val="44"/>
          <w:szCs w:val="44"/>
          <w:rtl/>
        </w:rPr>
        <w:t xml:space="preserve"> </w:t>
      </w:r>
      <w:r w:rsidR="006A2C58">
        <w:rPr>
          <w:rFonts w:ascii="Lotus Linotype" w:hAnsi="Lotus Linotype" w:cs="Lotus Linotype" w:hint="cs"/>
          <w:sz w:val="44"/>
          <w:szCs w:val="44"/>
          <w:rtl/>
        </w:rPr>
        <w:t>قسم</w:t>
      </w:r>
      <w:r w:rsidRPr="00C66BD7">
        <w:rPr>
          <w:rFonts w:ascii="Lotus Linotype" w:hAnsi="Lotus Linotype" w:cs="Lotus Linotype"/>
          <w:sz w:val="44"/>
          <w:szCs w:val="44"/>
          <w:rtl/>
        </w:rPr>
        <w:t xml:space="preserve"> </w:t>
      </w:r>
      <w:proofErr w:type="gramStart"/>
      <w:r w:rsidRPr="00C66BD7">
        <w:rPr>
          <w:rFonts w:ascii="Lotus Linotype" w:hAnsi="Lotus Linotype" w:cs="Lotus Linotype"/>
          <w:sz w:val="44"/>
          <w:szCs w:val="44"/>
          <w:rtl/>
        </w:rPr>
        <w:t>الفقه</w:t>
      </w:r>
      <w:proofErr w:type="gramEnd"/>
      <w:r w:rsidRPr="00C66BD7">
        <w:rPr>
          <w:rFonts w:ascii="Lotus Linotype" w:hAnsi="Lotus Linotype" w:cs="Lotus Linotype"/>
          <w:sz w:val="44"/>
          <w:szCs w:val="44"/>
          <w:rtl/>
        </w:rPr>
        <w:t xml:space="preserve"> وأصوله</w:t>
      </w:r>
    </w:p>
    <w:p w:rsidR="000B1DA7" w:rsidRPr="00722902" w:rsidRDefault="000B1DA7" w:rsidP="000B1DA7">
      <w:pPr>
        <w:bidi/>
        <w:jc w:val="center"/>
        <w:rPr>
          <w:rFonts w:ascii="ae_AlMateen" w:hAnsi="ae_AlMateen" w:cs="ae_AlMateen"/>
          <w:b/>
          <w:bCs/>
          <w:sz w:val="42"/>
          <w:szCs w:val="42"/>
          <w:rtl/>
        </w:rPr>
      </w:pPr>
    </w:p>
    <w:p w:rsidR="000B1DA7" w:rsidRPr="003A1E36" w:rsidRDefault="000B1DA7" w:rsidP="000B1DA7">
      <w:pPr>
        <w:bidi/>
        <w:jc w:val="center"/>
        <w:rPr>
          <w:rFonts w:ascii="ae_AlMateen" w:hAnsi="ae_AlMateen" w:cs="ae_AlMateen"/>
          <w:b/>
          <w:bCs/>
          <w:sz w:val="44"/>
          <w:szCs w:val="44"/>
          <w:rtl/>
        </w:rPr>
      </w:pPr>
      <w:r w:rsidRPr="003A1E36">
        <w:rPr>
          <w:rFonts w:ascii="ae_AlMateen" w:hAnsi="ae_AlMateen" w:cs="ae_AlMateen" w:hint="cs"/>
          <w:b/>
          <w:bCs/>
          <w:sz w:val="44"/>
          <w:szCs w:val="44"/>
          <w:rtl/>
        </w:rPr>
        <w:t xml:space="preserve">أسباب الطلاق في قانون الأحوال الشخصية </w:t>
      </w:r>
      <w:proofErr w:type="gramStart"/>
      <w:r w:rsidRPr="003A1E36">
        <w:rPr>
          <w:rFonts w:ascii="ae_AlMateen" w:hAnsi="ae_AlMateen" w:cs="ae_AlMateen" w:hint="cs"/>
          <w:b/>
          <w:bCs/>
          <w:sz w:val="44"/>
          <w:szCs w:val="44"/>
          <w:rtl/>
        </w:rPr>
        <w:t>الإندونيسي</w:t>
      </w:r>
      <w:proofErr w:type="gramEnd"/>
    </w:p>
    <w:p w:rsidR="000B1DA7" w:rsidRPr="003A1E36" w:rsidRDefault="000B1DA7" w:rsidP="000B1DA7">
      <w:pPr>
        <w:bidi/>
        <w:jc w:val="center"/>
        <w:rPr>
          <w:rFonts w:ascii="Hacen Dalal Text" w:hAnsi="Hacen Dalal Text" w:cs="Hacen Dalal Text"/>
          <w:b/>
          <w:bCs/>
          <w:sz w:val="40"/>
          <w:szCs w:val="40"/>
          <w:rtl/>
        </w:rPr>
      </w:pPr>
      <w:proofErr w:type="gramStart"/>
      <w:r w:rsidRPr="003A1E36">
        <w:rPr>
          <w:rFonts w:ascii="Hacen Dalal Text" w:hAnsi="Hacen Dalal Text" w:cs="Hacen Dalal Text"/>
          <w:b/>
          <w:bCs/>
          <w:sz w:val="40"/>
          <w:szCs w:val="40"/>
          <w:rtl/>
        </w:rPr>
        <w:t>دراسة</w:t>
      </w:r>
      <w:proofErr w:type="gramEnd"/>
      <w:r w:rsidRPr="003A1E36">
        <w:rPr>
          <w:rFonts w:ascii="Hacen Dalal Text" w:hAnsi="Hacen Dalal Text" w:cs="Hacen Dalal Text"/>
          <w:b/>
          <w:bCs/>
          <w:sz w:val="40"/>
          <w:szCs w:val="40"/>
          <w:rtl/>
        </w:rPr>
        <w:t xml:space="preserve"> </w:t>
      </w:r>
      <w:r w:rsidRPr="003A1E36">
        <w:rPr>
          <w:rFonts w:ascii="Hacen Dalal Text" w:hAnsi="Hacen Dalal Text" w:cs="Hacen Dalal Text" w:hint="cs"/>
          <w:b/>
          <w:bCs/>
          <w:sz w:val="40"/>
          <w:szCs w:val="40"/>
          <w:rtl/>
        </w:rPr>
        <w:t xml:space="preserve">فقهية </w:t>
      </w:r>
      <w:r w:rsidRPr="003A1E36">
        <w:rPr>
          <w:rFonts w:ascii="Hacen Dalal Text" w:hAnsi="Hacen Dalal Text" w:cs="Hacen Dalal Text"/>
          <w:b/>
          <w:bCs/>
          <w:sz w:val="40"/>
          <w:szCs w:val="40"/>
          <w:rtl/>
        </w:rPr>
        <w:t xml:space="preserve">مقارنة </w:t>
      </w:r>
    </w:p>
    <w:p w:rsidR="00722902" w:rsidRDefault="00722902" w:rsidP="000B1DA7">
      <w:pPr>
        <w:bidi/>
        <w:jc w:val="center"/>
        <w:rPr>
          <w:rFonts w:ascii="ae_AlArabiya" w:hAnsi="ae_AlArabiya" w:cs="ae_AlArabiya"/>
          <w:sz w:val="28"/>
          <w:szCs w:val="28"/>
          <w:rtl/>
          <w:lang w:bidi="ar-EG"/>
        </w:rPr>
      </w:pPr>
    </w:p>
    <w:p w:rsidR="000B1DA7" w:rsidRPr="00722902" w:rsidRDefault="000B1DA7" w:rsidP="00722902">
      <w:pPr>
        <w:bidi/>
        <w:jc w:val="center"/>
        <w:rPr>
          <w:rFonts w:ascii="ae_AlArabiya" w:hAnsi="ae_AlArabiya" w:cs="ae_AlArabiya"/>
          <w:sz w:val="32"/>
          <w:szCs w:val="32"/>
          <w:rtl/>
          <w:lang w:bidi="ar-EG"/>
        </w:rPr>
      </w:pPr>
      <w:proofErr w:type="gramStart"/>
      <w:r w:rsidRPr="00722902">
        <w:rPr>
          <w:rFonts w:ascii="ae_AlArabiya" w:hAnsi="ae_AlArabiya" w:cs="ae_AlArabiya"/>
          <w:sz w:val="32"/>
          <w:szCs w:val="32"/>
          <w:rtl/>
          <w:lang w:bidi="ar-EG"/>
        </w:rPr>
        <w:t>إعداد</w:t>
      </w:r>
      <w:proofErr w:type="gramEnd"/>
      <w:r w:rsidRPr="00722902">
        <w:rPr>
          <w:rFonts w:ascii="ae_AlArabiya" w:hAnsi="ae_AlArabiya" w:cs="ae_AlArabiya"/>
          <w:sz w:val="32"/>
          <w:szCs w:val="32"/>
          <w:rtl/>
          <w:lang w:bidi="ar-EG"/>
        </w:rPr>
        <w:t xml:space="preserve"> الطالب:</w:t>
      </w:r>
    </w:p>
    <w:p w:rsidR="000B1DA7" w:rsidRPr="00C66BD7" w:rsidRDefault="002505C2" w:rsidP="000B1DA7">
      <w:pPr>
        <w:bidi/>
        <w:spacing w:after="0"/>
        <w:jc w:val="center"/>
        <w:rPr>
          <w:rFonts w:ascii="ae_AlMateen" w:hAnsi="ae_AlMateen" w:cs="ae_AlMateen"/>
          <w:b/>
          <w:bCs/>
          <w:sz w:val="40"/>
          <w:szCs w:val="40"/>
          <w:rtl/>
        </w:rPr>
      </w:pPr>
      <w:proofErr w:type="gramStart"/>
      <w:r>
        <w:rPr>
          <w:rFonts w:ascii="ae_AlMateen" w:hAnsi="ae_AlMateen" w:cs="ae_AlMateen" w:hint="cs"/>
          <w:b/>
          <w:bCs/>
          <w:sz w:val="40"/>
          <w:szCs w:val="40"/>
          <w:rtl/>
        </w:rPr>
        <w:t>أحمدي</w:t>
      </w:r>
      <w:proofErr w:type="gramEnd"/>
      <w:r>
        <w:rPr>
          <w:rFonts w:ascii="ae_AlMateen" w:hAnsi="ae_AlMateen" w:cs="ae_AlMateen" w:hint="cs"/>
          <w:b/>
          <w:bCs/>
          <w:sz w:val="40"/>
          <w:szCs w:val="40"/>
          <w:rtl/>
        </w:rPr>
        <w:t xml:space="preserve"> بن مرعي</w:t>
      </w:r>
    </w:p>
    <w:p w:rsidR="000B1DA7" w:rsidRDefault="000B1DA7" w:rsidP="000B1DA7">
      <w:pPr>
        <w:bidi/>
        <w:jc w:val="center"/>
        <w:rPr>
          <w:rFonts w:ascii="ae_AlArabiya" w:hAnsi="ae_AlArabiya" w:cs="ae_AlArabiya"/>
          <w:i/>
          <w:iCs/>
          <w:sz w:val="32"/>
          <w:szCs w:val="32"/>
          <w:rtl/>
          <w:lang w:bidi="ar-EG"/>
        </w:rPr>
      </w:pPr>
    </w:p>
    <w:p w:rsidR="000B1DA7" w:rsidRPr="00722902" w:rsidRDefault="000B1DA7" w:rsidP="00722902">
      <w:pPr>
        <w:bidi/>
        <w:jc w:val="center"/>
        <w:rPr>
          <w:rFonts w:ascii="ae_AlArabiya" w:hAnsi="ae_AlArabiya" w:cs="ae_AlArabiya"/>
          <w:sz w:val="32"/>
          <w:szCs w:val="32"/>
          <w:rtl/>
          <w:lang w:bidi="ar-EG"/>
        </w:rPr>
      </w:pPr>
      <w:proofErr w:type="gramStart"/>
      <w:r w:rsidRPr="00722902">
        <w:rPr>
          <w:rFonts w:ascii="ae_AlArabiya" w:hAnsi="ae_AlArabiya" w:cs="ae_AlArabiya" w:hint="cs"/>
          <w:sz w:val="32"/>
          <w:szCs w:val="32"/>
          <w:rtl/>
          <w:lang w:bidi="ar-EG"/>
        </w:rPr>
        <w:t>إشراف</w:t>
      </w:r>
      <w:proofErr w:type="gramEnd"/>
      <w:r w:rsidR="00722902" w:rsidRPr="00722902">
        <w:rPr>
          <w:rFonts w:ascii="Lotus Linotype" w:hAnsi="Lotus Linotype" w:cs="Lotus Linotype"/>
          <w:sz w:val="32"/>
          <w:szCs w:val="32"/>
        </w:rPr>
        <w:t xml:space="preserve"> </w:t>
      </w:r>
      <w:r w:rsidR="00722902" w:rsidRPr="00722902">
        <w:rPr>
          <w:rFonts w:ascii="ae_AlMateen" w:hAnsi="ae_AlMateen" w:cs="ae_AlMateen" w:hint="cs"/>
          <w:sz w:val="32"/>
          <w:szCs w:val="32"/>
          <w:rtl/>
        </w:rPr>
        <w:t>الدكتور:</w:t>
      </w:r>
    </w:p>
    <w:p w:rsidR="00722902" w:rsidRDefault="000B1DA7" w:rsidP="00722902">
      <w:pPr>
        <w:tabs>
          <w:tab w:val="left" w:pos="870"/>
          <w:tab w:val="center" w:pos="4153"/>
        </w:tabs>
        <w:bidi/>
        <w:spacing w:after="0"/>
        <w:jc w:val="center"/>
        <w:rPr>
          <w:rFonts w:ascii="Lotus Linotype" w:hAnsi="Lotus Linotype" w:cs="Lotus Linotype"/>
          <w:b/>
          <w:bCs/>
          <w:sz w:val="32"/>
          <w:szCs w:val="32"/>
          <w:rtl/>
        </w:rPr>
      </w:pPr>
      <w:r w:rsidRPr="00977867">
        <w:rPr>
          <w:rFonts w:ascii="ae_AlMateen" w:hAnsi="ae_AlMateen" w:cs="ae_AlMateen" w:hint="cs"/>
          <w:b/>
          <w:bCs/>
          <w:sz w:val="40"/>
          <w:szCs w:val="40"/>
          <w:rtl/>
        </w:rPr>
        <w:t xml:space="preserve">أحمد بن صالح </w:t>
      </w:r>
      <w:r w:rsidR="005928C7">
        <w:rPr>
          <w:rFonts w:ascii="ae_AlMateen" w:hAnsi="ae_AlMateen" w:cs="ae_AlMateen" w:hint="cs"/>
          <w:b/>
          <w:bCs/>
          <w:sz w:val="40"/>
          <w:szCs w:val="40"/>
          <w:rtl/>
        </w:rPr>
        <w:t xml:space="preserve">بن علي </w:t>
      </w:r>
      <w:proofErr w:type="spellStart"/>
      <w:r w:rsidR="005928C7">
        <w:rPr>
          <w:rFonts w:ascii="ae_AlMateen" w:hAnsi="ae_AlMateen" w:cs="ae_AlMateen" w:hint="cs"/>
          <w:b/>
          <w:bCs/>
          <w:sz w:val="40"/>
          <w:szCs w:val="40"/>
          <w:rtl/>
        </w:rPr>
        <w:t>با</w:t>
      </w:r>
      <w:r w:rsidR="00722902">
        <w:rPr>
          <w:rFonts w:ascii="ae_AlMateen" w:hAnsi="ae_AlMateen" w:cs="ae_AlMateen" w:hint="cs"/>
          <w:b/>
          <w:bCs/>
          <w:sz w:val="40"/>
          <w:szCs w:val="40"/>
          <w:rtl/>
        </w:rPr>
        <w:t>فضل</w:t>
      </w:r>
      <w:proofErr w:type="spellEnd"/>
    </w:p>
    <w:p w:rsidR="006A2C58" w:rsidRDefault="006A2C58" w:rsidP="006A2C58">
      <w:pPr>
        <w:bidi/>
        <w:spacing w:after="0"/>
        <w:jc w:val="center"/>
        <w:rPr>
          <w:rFonts w:ascii="Cambria" w:hAnsi="Cambria" w:cs="Lotus Linotype"/>
          <w:sz w:val="32"/>
          <w:szCs w:val="32"/>
          <w:rtl/>
        </w:rPr>
      </w:pPr>
    </w:p>
    <w:p w:rsidR="006A2C58" w:rsidRDefault="006A2C58" w:rsidP="006A2C58">
      <w:pPr>
        <w:bidi/>
        <w:spacing w:after="0"/>
        <w:jc w:val="center"/>
        <w:rPr>
          <w:rFonts w:ascii="Cambria" w:hAnsi="Cambria" w:cs="Lotus Linotype"/>
          <w:sz w:val="32"/>
          <w:szCs w:val="32"/>
          <w:rtl/>
        </w:rPr>
      </w:pPr>
      <w:r>
        <w:rPr>
          <w:rFonts w:ascii="Cambria" w:hAnsi="Cambria" w:cs="Lotus Linotype" w:hint="cs"/>
          <w:sz w:val="32"/>
          <w:szCs w:val="32"/>
          <w:rtl/>
        </w:rPr>
        <w:t>قدمت هذه الرسالة استكمالا لمتطلبات درجة الماجستير بكليات الدراسات العليا</w:t>
      </w:r>
    </w:p>
    <w:p w:rsidR="006A2C58" w:rsidRPr="00722902" w:rsidRDefault="006A2C58" w:rsidP="006A2C58">
      <w:pPr>
        <w:bidi/>
        <w:spacing w:after="0"/>
        <w:jc w:val="center"/>
        <w:rPr>
          <w:rFonts w:ascii="Cambria" w:hAnsi="Cambria" w:cs="Lotus Linotype"/>
          <w:sz w:val="32"/>
          <w:szCs w:val="32"/>
          <w:rtl/>
        </w:rPr>
      </w:pPr>
      <w:r>
        <w:rPr>
          <w:rFonts w:ascii="Cambria" w:hAnsi="Cambria" w:cs="Lotus Linotype" w:hint="cs"/>
          <w:sz w:val="32"/>
          <w:szCs w:val="32"/>
          <w:rtl/>
        </w:rPr>
        <w:t>قسم الشريعة-تخصص الفقه وأصوله في جامعة الأحقاف-</w:t>
      </w:r>
      <w:proofErr w:type="spellStart"/>
      <w:r>
        <w:rPr>
          <w:rFonts w:ascii="Cambria" w:hAnsi="Cambria" w:cs="Lotus Linotype" w:hint="cs"/>
          <w:sz w:val="32"/>
          <w:szCs w:val="32"/>
          <w:rtl/>
        </w:rPr>
        <w:t>بتريم</w:t>
      </w:r>
      <w:proofErr w:type="spellEnd"/>
    </w:p>
    <w:p w:rsidR="00722902" w:rsidRDefault="001E66C6" w:rsidP="006A2C58">
      <w:pPr>
        <w:tabs>
          <w:tab w:val="left" w:pos="870"/>
          <w:tab w:val="center" w:pos="4153"/>
        </w:tabs>
        <w:bidi/>
        <w:spacing w:after="0"/>
        <w:jc w:val="center"/>
        <w:rPr>
          <w:rFonts w:ascii="Lotus Linotype" w:hAnsi="Lotus Linotype" w:cs="Lotus Linotype"/>
          <w:b/>
          <w:bCs/>
          <w:sz w:val="32"/>
          <w:szCs w:val="32"/>
          <w:rtl/>
        </w:rPr>
      </w:pPr>
      <w:r>
        <w:rPr>
          <w:rFonts w:ascii="Lotus Linotype" w:hAnsi="Lotus Linotype" w:cs="Lotus Linotype" w:hint="cs"/>
          <w:b/>
          <w:bCs/>
          <w:sz w:val="32"/>
          <w:szCs w:val="32"/>
          <w:rtl/>
        </w:rPr>
        <w:t xml:space="preserve"> </w:t>
      </w:r>
      <w:r w:rsidR="00722902">
        <w:rPr>
          <w:rFonts w:ascii="Lotus Linotype" w:hAnsi="Lotus Linotype" w:cs="Lotus Linotype" w:hint="cs"/>
          <w:b/>
          <w:bCs/>
          <w:sz w:val="32"/>
          <w:szCs w:val="32"/>
          <w:rtl/>
        </w:rPr>
        <w:t xml:space="preserve">تريم </w:t>
      </w:r>
      <w:r w:rsidR="00722902">
        <w:rPr>
          <w:rFonts w:ascii="Times New Roman" w:hAnsi="Times New Roman" w:cs="Times New Roman" w:hint="cs"/>
          <w:b/>
          <w:bCs/>
          <w:sz w:val="32"/>
          <w:szCs w:val="32"/>
          <w:rtl/>
        </w:rPr>
        <w:t>–</w:t>
      </w:r>
      <w:r w:rsidR="00722902">
        <w:rPr>
          <w:rFonts w:ascii="Lotus Linotype" w:hAnsi="Lotus Linotype" w:cs="Lotus Linotype" w:hint="cs"/>
          <w:b/>
          <w:bCs/>
          <w:sz w:val="32"/>
          <w:szCs w:val="32"/>
          <w:rtl/>
        </w:rPr>
        <w:t xml:space="preserve"> حضرموت - اليمن</w:t>
      </w:r>
    </w:p>
    <w:p w:rsidR="00F97920" w:rsidRDefault="00722902" w:rsidP="00F97920">
      <w:pPr>
        <w:tabs>
          <w:tab w:val="left" w:pos="870"/>
          <w:tab w:val="center" w:pos="4153"/>
        </w:tabs>
        <w:bidi/>
        <w:spacing w:after="0"/>
        <w:jc w:val="center"/>
        <w:rPr>
          <w:rFonts w:ascii="Lotus Linotype" w:hAnsi="Lotus Linotype" w:cs="Lotus Linotype"/>
          <w:b/>
          <w:bCs/>
          <w:sz w:val="32"/>
          <w:szCs w:val="32"/>
          <w:rtl/>
        </w:rPr>
      </w:pPr>
      <w:proofErr w:type="gramStart"/>
      <w:r>
        <w:rPr>
          <w:rFonts w:ascii="Lotus Linotype" w:hAnsi="Lotus Linotype" w:cs="Lotus Linotype" w:hint="cs"/>
          <w:b/>
          <w:bCs/>
          <w:sz w:val="32"/>
          <w:szCs w:val="32"/>
          <w:rtl/>
        </w:rPr>
        <w:t>العام</w:t>
      </w:r>
      <w:proofErr w:type="gramEnd"/>
      <w:r>
        <w:rPr>
          <w:rFonts w:ascii="Lotus Linotype" w:hAnsi="Lotus Linotype" w:cs="Lotus Linotype" w:hint="cs"/>
          <w:b/>
          <w:bCs/>
          <w:sz w:val="32"/>
          <w:szCs w:val="32"/>
          <w:rtl/>
        </w:rPr>
        <w:t xml:space="preserve"> الجامعي: 1441-1442هـ</w:t>
      </w:r>
      <w:r w:rsidR="005928C7">
        <w:rPr>
          <w:rFonts w:ascii="Lotus Linotype" w:hAnsi="Lotus Linotype" w:cs="Lotus Linotype"/>
          <w:b/>
          <w:bCs/>
          <w:sz w:val="32"/>
          <w:szCs w:val="32"/>
        </w:rPr>
        <w:t>/</w:t>
      </w:r>
      <w:r w:rsidR="005928C7">
        <w:rPr>
          <w:rFonts w:ascii="Lotus Linotype" w:hAnsi="Lotus Linotype" w:cs="Lotus Linotype" w:hint="cs"/>
          <w:b/>
          <w:bCs/>
          <w:sz w:val="32"/>
          <w:szCs w:val="32"/>
          <w:rtl/>
        </w:rPr>
        <w:t xml:space="preserve"> 2020-2021م</w:t>
      </w:r>
    </w:p>
    <w:p w:rsidR="00290293" w:rsidRPr="00CF2041" w:rsidRDefault="00290293" w:rsidP="00290293">
      <w:pPr>
        <w:bidi/>
        <w:spacing w:before="100" w:beforeAutospacing="1" w:after="100" w:afterAutospacing="1"/>
        <w:jc w:val="center"/>
        <w:rPr>
          <w:rFonts w:ascii="ae_Granada" w:eastAsia="Times New Roman" w:hAnsi="ae_Granada" w:cs="ae_Granada"/>
          <w:b/>
          <w:bCs/>
          <w:noProof/>
          <w:sz w:val="48"/>
          <w:szCs w:val="48"/>
          <w:rtl/>
        </w:rPr>
      </w:pPr>
      <w:r w:rsidRPr="00CF2041">
        <w:rPr>
          <w:rFonts w:ascii="ae_Granada" w:eastAsia="Times New Roman" w:hAnsi="ae_Granada" w:cs="ae_Granada" w:hint="cs"/>
          <w:b/>
          <w:bCs/>
          <w:noProof/>
          <w:sz w:val="48"/>
          <w:szCs w:val="48"/>
          <w:rtl/>
        </w:rPr>
        <w:lastRenderedPageBreak/>
        <w:t>ملخص البحث</w:t>
      </w:r>
    </w:p>
    <w:p w:rsidR="00290293" w:rsidRPr="0049139F" w:rsidRDefault="00290293" w:rsidP="00290293">
      <w:pPr>
        <w:bidi/>
        <w:spacing w:after="0" w:line="240" w:lineRule="auto"/>
        <w:ind w:firstLine="567"/>
        <w:jc w:val="both"/>
        <w:rPr>
          <w:rFonts w:ascii="Lotus Linotype" w:hAnsi="Lotus Linotype" w:cs="Lotus Linotype"/>
          <w:sz w:val="32"/>
          <w:szCs w:val="32"/>
          <w:rtl/>
        </w:rPr>
      </w:pPr>
      <w:r w:rsidRPr="0049139F">
        <w:rPr>
          <w:rFonts w:ascii="Lotus Linotype" w:hAnsi="Lotus Linotype" w:cs="Lotus Linotype" w:hint="cs"/>
          <w:sz w:val="32"/>
          <w:szCs w:val="32"/>
          <w:rtl/>
        </w:rPr>
        <w:t xml:space="preserve">تعالج هذه الرسالة أسباب الطلاق </w:t>
      </w:r>
      <w:proofErr w:type="gramStart"/>
      <w:r w:rsidRPr="0049139F">
        <w:rPr>
          <w:rFonts w:ascii="Lotus Linotype" w:hAnsi="Lotus Linotype" w:cs="Lotus Linotype" w:hint="cs"/>
          <w:sz w:val="32"/>
          <w:szCs w:val="32"/>
          <w:rtl/>
        </w:rPr>
        <w:t>في</w:t>
      </w:r>
      <w:proofErr w:type="gramEnd"/>
      <w:r w:rsidRPr="0049139F">
        <w:rPr>
          <w:rFonts w:ascii="Lotus Linotype" w:hAnsi="Lotus Linotype" w:cs="Lotus Linotype" w:hint="cs"/>
          <w:sz w:val="32"/>
          <w:szCs w:val="32"/>
          <w:rtl/>
        </w:rPr>
        <w:t xml:space="preserve"> الفقه الإسلامي وقانون الأحوال الشخصية الإندونيسي ثم المقارنة بينهما.</w:t>
      </w:r>
    </w:p>
    <w:p w:rsidR="00290293" w:rsidRPr="0049139F" w:rsidRDefault="00290293" w:rsidP="00290293">
      <w:pPr>
        <w:bidi/>
        <w:spacing w:after="0" w:line="240" w:lineRule="auto"/>
        <w:ind w:firstLine="567"/>
        <w:jc w:val="both"/>
        <w:rPr>
          <w:rFonts w:ascii="Lotus Linotype" w:hAnsi="Lotus Linotype" w:cs="Lotus Linotype"/>
          <w:sz w:val="32"/>
          <w:szCs w:val="32"/>
        </w:rPr>
      </w:pPr>
      <w:r>
        <w:rPr>
          <w:rFonts w:ascii="Lotus Linotype" w:hAnsi="Lotus Linotype" w:cs="Lotus Linotype" w:hint="cs"/>
          <w:sz w:val="32"/>
          <w:szCs w:val="32"/>
          <w:rtl/>
        </w:rPr>
        <w:t>واستخدم الباحث المنهج الوصفي وال</w:t>
      </w:r>
      <w:r w:rsidRPr="0049139F">
        <w:rPr>
          <w:rFonts w:ascii="Lotus Linotype" w:hAnsi="Lotus Linotype" w:cs="Lotus Linotype" w:hint="cs"/>
          <w:sz w:val="32"/>
          <w:szCs w:val="32"/>
          <w:rtl/>
        </w:rPr>
        <w:t>منهج التحليلي</w:t>
      </w:r>
      <w:r>
        <w:rPr>
          <w:rFonts w:ascii="Lotus Linotype" w:hAnsi="Lotus Linotype" w:cs="Lotus Linotype" w:hint="cs"/>
          <w:sz w:val="32"/>
          <w:szCs w:val="32"/>
          <w:rtl/>
        </w:rPr>
        <w:t xml:space="preserve"> و</w:t>
      </w:r>
      <w:r w:rsidRPr="0049139F">
        <w:rPr>
          <w:rFonts w:ascii="Lotus Linotype" w:hAnsi="Lotus Linotype" w:cs="Lotus Linotype" w:hint="cs"/>
          <w:sz w:val="32"/>
          <w:szCs w:val="32"/>
          <w:rtl/>
        </w:rPr>
        <w:t>المنهج الاستنباطي.</w:t>
      </w:r>
      <w:r>
        <w:rPr>
          <w:rFonts w:ascii="Lotus Linotype" w:hAnsi="Lotus Linotype" w:cs="Lotus Linotype" w:hint="cs"/>
          <w:sz w:val="32"/>
          <w:szCs w:val="32"/>
          <w:rtl/>
        </w:rPr>
        <w:t xml:space="preserve"> وهدفت الرسالة إلى </w:t>
      </w:r>
      <w:r w:rsidRPr="0049139F">
        <w:rPr>
          <w:rFonts w:ascii="Lotus Linotype" w:hAnsi="Lotus Linotype" w:cs="Lotus Linotype" w:hint="cs"/>
          <w:sz w:val="32"/>
          <w:szCs w:val="32"/>
          <w:rtl/>
        </w:rPr>
        <w:t xml:space="preserve">بيان وجوه العلاقة بين الشريعة الإسلامية وقانون الأحوال الشخصية الإندونيسي فيما يتعلق بأسباب الطلاق </w:t>
      </w:r>
      <w:r>
        <w:rPr>
          <w:rFonts w:ascii="Lotus Linotype" w:hAnsi="Lotus Linotype" w:cs="Lotus Linotype" w:hint="cs"/>
          <w:sz w:val="32"/>
          <w:szCs w:val="32"/>
          <w:rtl/>
        </w:rPr>
        <w:t>من حيث الموافقة أو المخالفة، و</w:t>
      </w:r>
      <w:r w:rsidRPr="0049139F">
        <w:rPr>
          <w:rFonts w:ascii="Lotus Linotype" w:hAnsi="Lotus Linotype" w:cs="Lotus Linotype" w:hint="cs"/>
          <w:sz w:val="32"/>
          <w:szCs w:val="32"/>
          <w:rtl/>
        </w:rPr>
        <w:t>كتابة رسالة فقهية تضم من دفتيها موضوع أسب</w:t>
      </w:r>
      <w:r>
        <w:rPr>
          <w:rFonts w:ascii="Lotus Linotype" w:hAnsi="Lotus Linotype" w:cs="Lotus Linotype" w:hint="cs"/>
          <w:sz w:val="32"/>
          <w:szCs w:val="32"/>
          <w:rtl/>
        </w:rPr>
        <w:t>اب الطلاق في القانون الإندونيسي، وإبراز مسائل</w:t>
      </w:r>
      <w:r w:rsidRPr="0049139F">
        <w:rPr>
          <w:rFonts w:ascii="Lotus Linotype" w:hAnsi="Lotus Linotype" w:cs="Lotus Linotype" w:hint="cs"/>
          <w:sz w:val="32"/>
          <w:szCs w:val="32"/>
          <w:rtl/>
        </w:rPr>
        <w:t xml:space="preserve"> في قانون </w:t>
      </w:r>
      <w:r>
        <w:rPr>
          <w:rFonts w:ascii="Lotus Linotype" w:hAnsi="Lotus Linotype" w:cs="Lotus Linotype" w:hint="cs"/>
          <w:sz w:val="32"/>
          <w:szCs w:val="32"/>
          <w:rtl/>
        </w:rPr>
        <w:t>الأحوال الشخصية الإندونيسي</w:t>
      </w:r>
      <w:r w:rsidRPr="0049139F">
        <w:rPr>
          <w:rFonts w:ascii="Lotus Linotype" w:hAnsi="Lotus Linotype" w:cs="Lotus Linotype" w:hint="cs"/>
          <w:sz w:val="32"/>
          <w:szCs w:val="32"/>
          <w:rtl/>
        </w:rPr>
        <w:t xml:space="preserve"> مصدرها الفقه الإسلامي.</w:t>
      </w:r>
    </w:p>
    <w:p w:rsidR="00290293" w:rsidRPr="0049139F" w:rsidRDefault="00290293" w:rsidP="00290293">
      <w:pPr>
        <w:bidi/>
        <w:spacing w:after="0" w:line="240" w:lineRule="auto"/>
        <w:ind w:firstLine="567"/>
        <w:jc w:val="both"/>
        <w:rPr>
          <w:rFonts w:ascii="Lotus Linotype" w:hAnsi="Lotus Linotype" w:cs="Lotus Linotype"/>
          <w:sz w:val="32"/>
          <w:szCs w:val="32"/>
          <w:rtl/>
        </w:rPr>
      </w:pPr>
      <w:r w:rsidRPr="0049139F">
        <w:rPr>
          <w:rFonts w:ascii="Lotus Linotype" w:hAnsi="Lotus Linotype" w:cs="Lotus Linotype" w:hint="cs"/>
          <w:sz w:val="32"/>
          <w:szCs w:val="32"/>
          <w:rtl/>
        </w:rPr>
        <w:t>وقد تناول الباحث هذا الموضوع في ثلاثة فصول: الفصل الأول: في بيان مفاهيم</w:t>
      </w:r>
      <w:r w:rsidRPr="0049139F">
        <w:rPr>
          <w:rFonts w:ascii="Lotus Linotype" w:hAnsi="Lotus Linotype" w:cs="Lotus Linotype"/>
          <w:sz w:val="32"/>
          <w:szCs w:val="32"/>
          <w:rtl/>
        </w:rPr>
        <w:t xml:space="preserve"> </w:t>
      </w:r>
      <w:r w:rsidRPr="0049139F">
        <w:rPr>
          <w:rFonts w:ascii="Lotus Linotype" w:hAnsi="Lotus Linotype" w:cs="Lotus Linotype" w:hint="cs"/>
          <w:sz w:val="32"/>
          <w:szCs w:val="32"/>
          <w:rtl/>
        </w:rPr>
        <w:t>الدراسة، والفصل الثاني: في الطلاق بالضرر والشقاق والزنا والعيب، والفصل الثالث: في الطلاق بالغَيبة والحبس والردة</w:t>
      </w:r>
      <w:r>
        <w:rPr>
          <w:rFonts w:ascii="Lotus Linotype" w:hAnsi="Lotus Linotype" w:cs="Lotus Linotype" w:hint="cs"/>
          <w:sz w:val="32"/>
          <w:szCs w:val="32"/>
          <w:rtl/>
        </w:rPr>
        <w:t xml:space="preserve"> وإخلاف الزوج تعليق الطلاق</w:t>
      </w:r>
      <w:r w:rsidRPr="0049139F">
        <w:rPr>
          <w:rFonts w:ascii="Lotus Linotype" w:hAnsi="Lotus Linotype" w:cs="Lotus Linotype" w:hint="cs"/>
          <w:sz w:val="32"/>
          <w:szCs w:val="32"/>
          <w:rtl/>
        </w:rPr>
        <w:t>.</w:t>
      </w:r>
    </w:p>
    <w:p w:rsidR="00290293" w:rsidRDefault="00290293" w:rsidP="00290293">
      <w:pPr>
        <w:bidi/>
        <w:spacing w:after="0" w:line="240" w:lineRule="auto"/>
        <w:ind w:firstLine="567"/>
        <w:jc w:val="both"/>
        <w:rPr>
          <w:rFonts w:ascii="Lotus Linotype" w:hAnsi="Lotus Linotype" w:cs="Lotus Linotype"/>
          <w:sz w:val="32"/>
          <w:szCs w:val="32"/>
          <w:rtl/>
        </w:rPr>
      </w:pPr>
      <w:r w:rsidRPr="0049139F">
        <w:rPr>
          <w:rFonts w:ascii="Lotus Linotype" w:hAnsi="Lotus Linotype" w:cs="Lotus Linotype" w:hint="cs"/>
          <w:sz w:val="32"/>
          <w:szCs w:val="32"/>
          <w:rtl/>
        </w:rPr>
        <w:t>وتوصل الباحث إلى</w:t>
      </w:r>
      <w:r>
        <w:rPr>
          <w:rFonts w:ascii="Lotus Linotype" w:hAnsi="Lotus Linotype" w:cs="Lotus Linotype" w:hint="cs"/>
          <w:sz w:val="32"/>
          <w:szCs w:val="32"/>
          <w:rtl/>
        </w:rPr>
        <w:t xml:space="preserve"> النتائج الآتية:</w:t>
      </w:r>
    </w:p>
    <w:p w:rsidR="00290293" w:rsidRDefault="00290293" w:rsidP="00290293">
      <w:pPr>
        <w:bidi/>
        <w:spacing w:after="0" w:line="240" w:lineRule="auto"/>
        <w:ind w:firstLine="567"/>
        <w:jc w:val="both"/>
        <w:rPr>
          <w:rFonts w:ascii="Lotus Linotype" w:hAnsi="Lotus Linotype" w:cs="Lotus Linotype"/>
          <w:sz w:val="32"/>
          <w:szCs w:val="32"/>
          <w:rtl/>
        </w:rPr>
      </w:pPr>
      <w:proofErr w:type="gramStart"/>
      <w:r>
        <w:rPr>
          <w:rFonts w:ascii="Lotus Linotype" w:hAnsi="Lotus Linotype" w:cs="Lotus Linotype" w:hint="cs"/>
          <w:sz w:val="32"/>
          <w:szCs w:val="32"/>
          <w:rtl/>
        </w:rPr>
        <w:t>منها</w:t>
      </w:r>
      <w:proofErr w:type="gramEnd"/>
      <w:r>
        <w:rPr>
          <w:rFonts w:ascii="Lotus Linotype" w:hAnsi="Lotus Linotype" w:cs="Lotus Linotype" w:hint="cs"/>
          <w:sz w:val="32"/>
          <w:szCs w:val="32"/>
          <w:rtl/>
        </w:rPr>
        <w:t xml:space="preserve">: </w:t>
      </w:r>
      <w:r w:rsidRPr="0049139F">
        <w:rPr>
          <w:rFonts w:ascii="Lotus Linotype" w:hAnsi="Lotus Linotype" w:cs="Lotus Linotype" w:hint="cs"/>
          <w:sz w:val="32"/>
          <w:szCs w:val="32"/>
          <w:rtl/>
        </w:rPr>
        <w:t>أن القانون الإندونيسي في أسباب الطلاق يخالف بعض المذاهب الفقهية ويوافق بعضها</w:t>
      </w:r>
      <w:r>
        <w:rPr>
          <w:rFonts w:ascii="Lotus Linotype" w:hAnsi="Lotus Linotype" w:cs="Lotus Linotype" w:hint="cs"/>
          <w:sz w:val="32"/>
          <w:szCs w:val="32"/>
          <w:rtl/>
        </w:rPr>
        <w:t xml:space="preserve"> وقد يخالف فيها جميع المذاهب الأربع أو </w:t>
      </w:r>
      <w:proofErr w:type="spellStart"/>
      <w:r>
        <w:rPr>
          <w:rFonts w:ascii="Lotus Linotype" w:hAnsi="Lotus Linotype" w:cs="Lotus Linotype" w:hint="cs"/>
          <w:sz w:val="32"/>
          <w:szCs w:val="32"/>
          <w:rtl/>
        </w:rPr>
        <w:t>يوافقها</w:t>
      </w:r>
      <w:proofErr w:type="spellEnd"/>
      <w:r w:rsidRPr="0049139F">
        <w:rPr>
          <w:rFonts w:ascii="Lotus Linotype" w:hAnsi="Lotus Linotype" w:cs="Lotus Linotype" w:hint="cs"/>
          <w:sz w:val="32"/>
          <w:szCs w:val="32"/>
          <w:rtl/>
        </w:rPr>
        <w:t>.</w:t>
      </w:r>
    </w:p>
    <w:p w:rsidR="00290293" w:rsidRDefault="00290293" w:rsidP="00290293">
      <w:pPr>
        <w:bidi/>
        <w:spacing w:after="0" w:line="240" w:lineRule="auto"/>
        <w:ind w:firstLine="567"/>
        <w:jc w:val="both"/>
        <w:rPr>
          <w:rFonts w:ascii="Lotus Linotype" w:hAnsi="Lotus Linotype" w:cs="Lotus Linotype"/>
          <w:sz w:val="32"/>
          <w:szCs w:val="32"/>
          <w:rtl/>
        </w:rPr>
      </w:pPr>
      <w:proofErr w:type="gramStart"/>
      <w:r>
        <w:rPr>
          <w:rFonts w:ascii="Lotus Linotype" w:hAnsi="Lotus Linotype" w:cs="Lotus Linotype" w:hint="cs"/>
          <w:sz w:val="32"/>
          <w:szCs w:val="32"/>
          <w:rtl/>
        </w:rPr>
        <w:t>ومنها</w:t>
      </w:r>
      <w:proofErr w:type="gramEnd"/>
      <w:r>
        <w:rPr>
          <w:rFonts w:ascii="Lotus Linotype" w:hAnsi="Lotus Linotype" w:cs="Lotus Linotype" w:hint="cs"/>
          <w:sz w:val="32"/>
          <w:szCs w:val="32"/>
          <w:rtl/>
        </w:rPr>
        <w:t>: أن الفرق بين تعليق الطلاق في الفقه الإسلامي وتعليق الطلاق الواقع في إندونيسيا أن الطلاق في الأول وقع بوجود الصفة المعلق بها بخلافه في الثاني فإنه مع وجودها لا بد من رفع أمرها إلى المحكمة الشرعية.</w:t>
      </w:r>
    </w:p>
    <w:p w:rsidR="00290293" w:rsidRPr="007217B8" w:rsidRDefault="00290293" w:rsidP="00290293">
      <w:pPr>
        <w:bidi/>
        <w:spacing w:after="0" w:line="240" w:lineRule="auto"/>
        <w:ind w:firstLine="567"/>
        <w:jc w:val="both"/>
        <w:rPr>
          <w:rFonts w:ascii="Lotus Linotype" w:hAnsi="Lotus Linotype" w:cs="Lotus Linotype"/>
          <w:sz w:val="32"/>
          <w:szCs w:val="32"/>
        </w:rPr>
      </w:pPr>
      <w:r>
        <w:rPr>
          <w:rFonts w:ascii="Lotus Linotype" w:hAnsi="Lotus Linotype" w:cs="Lotus Linotype" w:hint="cs"/>
          <w:sz w:val="32"/>
          <w:szCs w:val="32"/>
          <w:rtl/>
        </w:rPr>
        <w:t>وأوصت الرسالة بالآتي:</w:t>
      </w:r>
    </w:p>
    <w:p w:rsidR="00290293" w:rsidRDefault="00290293" w:rsidP="00290293">
      <w:pPr>
        <w:pStyle w:val="a3"/>
        <w:numPr>
          <w:ilvl w:val="0"/>
          <w:numId w:val="1"/>
        </w:numPr>
        <w:bidi/>
        <w:spacing w:after="0" w:line="240" w:lineRule="auto"/>
        <w:ind w:hanging="352"/>
        <w:jc w:val="both"/>
        <w:rPr>
          <w:rFonts w:ascii="Lotus Linotype" w:hAnsi="Lotus Linotype" w:cs="Lotus Linotype"/>
          <w:sz w:val="32"/>
          <w:szCs w:val="32"/>
        </w:rPr>
      </w:pPr>
      <w:r w:rsidRPr="00B8651B">
        <w:rPr>
          <w:rFonts w:ascii="Lotus Linotype" w:hAnsi="Lotus Linotype" w:cs="Lotus Linotype" w:hint="cs"/>
          <w:sz w:val="32"/>
          <w:szCs w:val="32"/>
          <w:rtl/>
        </w:rPr>
        <w:t xml:space="preserve">زيادة الدراسات المتعلقة بالمقارنة بين القانون الإندونيسي </w:t>
      </w:r>
      <w:proofErr w:type="gramStart"/>
      <w:r w:rsidRPr="00B8651B">
        <w:rPr>
          <w:rFonts w:ascii="Lotus Linotype" w:hAnsi="Lotus Linotype" w:cs="Lotus Linotype" w:hint="cs"/>
          <w:sz w:val="32"/>
          <w:szCs w:val="32"/>
          <w:rtl/>
        </w:rPr>
        <w:t>والشريعة</w:t>
      </w:r>
      <w:proofErr w:type="gramEnd"/>
      <w:r w:rsidRPr="00B8651B">
        <w:rPr>
          <w:rFonts w:ascii="Lotus Linotype" w:hAnsi="Lotus Linotype" w:cs="Lotus Linotype" w:hint="cs"/>
          <w:sz w:val="32"/>
          <w:szCs w:val="32"/>
          <w:rtl/>
        </w:rPr>
        <w:t>.</w:t>
      </w:r>
    </w:p>
    <w:p w:rsidR="00290293" w:rsidRDefault="00290293" w:rsidP="00290293">
      <w:pPr>
        <w:pStyle w:val="a3"/>
        <w:numPr>
          <w:ilvl w:val="0"/>
          <w:numId w:val="1"/>
        </w:numPr>
        <w:bidi/>
        <w:spacing w:after="0" w:line="240" w:lineRule="auto"/>
        <w:ind w:hanging="352"/>
        <w:jc w:val="both"/>
        <w:rPr>
          <w:rFonts w:ascii="Lotus Linotype" w:hAnsi="Lotus Linotype" w:cs="Lotus Linotype"/>
          <w:sz w:val="32"/>
          <w:szCs w:val="32"/>
        </w:rPr>
      </w:pPr>
      <w:proofErr w:type="gramStart"/>
      <w:r w:rsidRPr="00B8651B">
        <w:rPr>
          <w:rFonts w:ascii="Lotus Linotype" w:hAnsi="Lotus Linotype" w:cs="Lotus Linotype" w:hint="cs"/>
          <w:sz w:val="32"/>
          <w:szCs w:val="32"/>
          <w:rtl/>
        </w:rPr>
        <w:t>على</w:t>
      </w:r>
      <w:proofErr w:type="gramEnd"/>
      <w:r w:rsidRPr="00B8651B">
        <w:rPr>
          <w:rFonts w:ascii="Lotus Linotype" w:hAnsi="Lotus Linotype" w:cs="Lotus Linotype" w:hint="cs"/>
          <w:sz w:val="32"/>
          <w:szCs w:val="32"/>
          <w:rtl/>
        </w:rPr>
        <w:t xml:space="preserve"> بلدنا أن يعدل القوانين لتمشي وفقا للفقه الإسلامي.</w:t>
      </w:r>
    </w:p>
    <w:p w:rsidR="00290293" w:rsidRPr="007F20DD" w:rsidRDefault="00290293" w:rsidP="00290293">
      <w:pPr>
        <w:bidi/>
        <w:spacing w:after="0" w:line="240" w:lineRule="auto"/>
        <w:jc w:val="center"/>
        <w:rPr>
          <w:rFonts w:ascii="Lotus Linotype" w:hAnsi="Lotus Linotype" w:cs="Lotus Linotype"/>
          <w:sz w:val="32"/>
          <w:szCs w:val="32"/>
          <w:rtl/>
        </w:rPr>
      </w:pPr>
      <w:r w:rsidRPr="007F20DD">
        <w:rPr>
          <w:rFonts w:ascii="Times New Roman" w:hAnsi="Times New Roman" w:cs="Times New Roman" w:hint="cs"/>
          <w:sz w:val="48"/>
          <w:szCs w:val="48"/>
          <w:rtl/>
        </w:rPr>
        <w:t>٭٭٭</w:t>
      </w:r>
    </w:p>
    <w:p w:rsidR="00290293" w:rsidRDefault="00290293" w:rsidP="00290293">
      <w:pPr>
        <w:pStyle w:val="a4"/>
        <w:ind w:firstLine="340"/>
        <w:jc w:val="lowKashida"/>
        <w:rPr>
          <w:sz w:val="30"/>
          <w:szCs w:val="30"/>
          <w:rtl/>
          <w:lang w:val="id-ID"/>
        </w:rPr>
      </w:pPr>
    </w:p>
    <w:p w:rsidR="00290293" w:rsidRPr="003954FE" w:rsidRDefault="00290293" w:rsidP="00290293">
      <w:pPr>
        <w:bidi/>
        <w:jc w:val="center"/>
        <w:rPr>
          <w:rFonts w:ascii="Lotus Linotype" w:hAnsi="Lotus Linotype" w:cs="Lotus Linotype"/>
          <w:sz w:val="72"/>
          <w:szCs w:val="7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54FE">
        <w:rPr>
          <w:rFonts w:ascii="Cambria" w:hAnsi="Cambria" w:cs="Lotus Linotype"/>
          <w:sz w:val="32"/>
          <w:szCs w:val="3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ABSTRACT</w:t>
      </w:r>
    </w:p>
    <w:p w:rsidR="00290293" w:rsidRDefault="00290293" w:rsidP="00290293">
      <w:pPr>
        <w:pStyle w:val="a4"/>
        <w:ind w:firstLine="340"/>
        <w:jc w:val="lowKashida"/>
        <w:rPr>
          <w:sz w:val="30"/>
          <w:szCs w:val="30"/>
          <w:rtl/>
          <w:lang w:val="id-ID"/>
        </w:rPr>
      </w:pPr>
      <w:r w:rsidRPr="00DC30C0">
        <w:rPr>
          <w:sz w:val="30"/>
          <w:szCs w:val="30"/>
          <w:lang w:val="id-ID"/>
        </w:rPr>
        <w:t>This thesis deals with the causes of divorce in Islamic jurisprudence and Indonesian personal status law, and then compares them.</w:t>
      </w:r>
    </w:p>
    <w:p w:rsidR="00290293" w:rsidRPr="00CF2041" w:rsidRDefault="00290293" w:rsidP="00290293">
      <w:pPr>
        <w:pStyle w:val="a4"/>
        <w:jc w:val="lowKashida"/>
        <w:rPr>
          <w:sz w:val="2"/>
          <w:szCs w:val="2"/>
          <w:lang w:val="id-ID"/>
        </w:rPr>
      </w:pPr>
    </w:p>
    <w:p w:rsidR="00290293" w:rsidRDefault="00290293" w:rsidP="00290293">
      <w:pPr>
        <w:pStyle w:val="a4"/>
        <w:ind w:firstLine="340"/>
        <w:jc w:val="lowKashida"/>
        <w:rPr>
          <w:sz w:val="30"/>
          <w:szCs w:val="30"/>
          <w:rtl/>
          <w:lang w:val="id-ID"/>
        </w:rPr>
      </w:pPr>
      <w:r w:rsidRPr="00DC30C0">
        <w:rPr>
          <w:sz w:val="30"/>
          <w:szCs w:val="30"/>
          <w:lang w:val="id-ID"/>
        </w:rPr>
        <w:t>The researcher used the descriptive method, the analytical method, and the deductive method. The thesis aimed at clarifying the aspects of the relationship between Sharia and the Indonesian Personal Status Law with regard to the causes of divorce in terms of approval or disagreement, and writing a doctrinal letter that includes the subject of the causes of divorce in Indonesian law, and highlighting issues in the Indonesian Personal Status Law whose source is Islamic jurisprudence.</w:t>
      </w:r>
    </w:p>
    <w:p w:rsidR="00290293" w:rsidRPr="00CF2041" w:rsidRDefault="00290293" w:rsidP="00290293">
      <w:pPr>
        <w:pStyle w:val="a4"/>
        <w:ind w:firstLine="340"/>
        <w:jc w:val="lowKashida"/>
        <w:rPr>
          <w:sz w:val="2"/>
          <w:szCs w:val="2"/>
          <w:lang w:val="id-ID"/>
        </w:rPr>
      </w:pPr>
    </w:p>
    <w:p w:rsidR="00290293" w:rsidRDefault="00290293" w:rsidP="00290293">
      <w:pPr>
        <w:pStyle w:val="a4"/>
        <w:ind w:firstLine="340"/>
        <w:jc w:val="lowKashida"/>
        <w:rPr>
          <w:sz w:val="30"/>
          <w:szCs w:val="30"/>
          <w:rtl/>
          <w:lang w:val="id-ID"/>
        </w:rPr>
      </w:pPr>
      <w:r w:rsidRPr="00DC30C0">
        <w:rPr>
          <w:sz w:val="30"/>
          <w:szCs w:val="30"/>
          <w:lang w:val="id-ID"/>
        </w:rPr>
        <w:t>The researcher dealt with this subject in three chapters: Chapter One: Explaining the concepts of the study, Chapter Two: On divorce through harm, discord, adultery and fault, and Chapter Three: On divorce by backbiting, imprisonment, apostasy, and the husband’s disagreement with the suspension of divorce.</w:t>
      </w:r>
    </w:p>
    <w:p w:rsidR="00290293" w:rsidRPr="00CF2041" w:rsidRDefault="00290293" w:rsidP="00290293">
      <w:pPr>
        <w:pStyle w:val="a4"/>
        <w:ind w:firstLine="340"/>
        <w:jc w:val="lowKashida"/>
        <w:rPr>
          <w:sz w:val="2"/>
          <w:szCs w:val="2"/>
          <w:rtl/>
          <w:lang w:val="id-ID"/>
        </w:rPr>
      </w:pPr>
    </w:p>
    <w:p w:rsidR="00290293" w:rsidRDefault="00290293" w:rsidP="00290293">
      <w:pPr>
        <w:pStyle w:val="a4"/>
        <w:ind w:firstLine="340"/>
        <w:jc w:val="lowKashida"/>
        <w:rPr>
          <w:sz w:val="30"/>
          <w:szCs w:val="30"/>
          <w:rtl/>
          <w:lang w:val="id-ID"/>
        </w:rPr>
      </w:pPr>
      <w:r w:rsidRPr="00DC30C0">
        <w:rPr>
          <w:sz w:val="30"/>
          <w:szCs w:val="30"/>
          <w:lang w:val="id-ID"/>
        </w:rPr>
        <w:t>The researcher reached the following results:</w:t>
      </w:r>
    </w:p>
    <w:p w:rsidR="00290293" w:rsidRDefault="00290293" w:rsidP="00290293">
      <w:pPr>
        <w:pStyle w:val="a4"/>
        <w:ind w:firstLine="340"/>
        <w:jc w:val="lowKashida"/>
        <w:rPr>
          <w:sz w:val="30"/>
          <w:szCs w:val="30"/>
          <w:rtl/>
          <w:lang w:val="id-ID"/>
        </w:rPr>
      </w:pPr>
      <w:r w:rsidRPr="00DC30C0">
        <w:rPr>
          <w:sz w:val="30"/>
          <w:szCs w:val="30"/>
          <w:lang w:val="id-ID"/>
        </w:rPr>
        <w:t>Including: that the Indonesian law in the causes of divorce contradicts some schools of jurisprudence and agrees with some of them, and it may contradict or agree with all four schools.</w:t>
      </w:r>
    </w:p>
    <w:p w:rsidR="00290293" w:rsidRDefault="00290293" w:rsidP="00290293">
      <w:pPr>
        <w:pStyle w:val="a4"/>
        <w:ind w:firstLine="340"/>
        <w:jc w:val="lowKashida"/>
        <w:rPr>
          <w:sz w:val="30"/>
          <w:szCs w:val="30"/>
          <w:rtl/>
          <w:lang w:val="id-ID"/>
        </w:rPr>
      </w:pPr>
      <w:r w:rsidRPr="00DC30C0">
        <w:rPr>
          <w:sz w:val="30"/>
          <w:szCs w:val="30"/>
          <w:lang w:val="id-ID"/>
        </w:rPr>
        <w:t>Including: that the difference between suspending divorce in Islamic jurisprudence and suspending divorce in Indonesia is that divorce in the first occurred by the mere existence of the adjective attached to it, unlike in the second, since with its existence it must be referred to the Sharia court.</w:t>
      </w:r>
    </w:p>
    <w:p w:rsidR="00290293" w:rsidRPr="00CF2041" w:rsidRDefault="00290293" w:rsidP="00290293">
      <w:pPr>
        <w:pStyle w:val="a4"/>
        <w:ind w:firstLine="340"/>
        <w:jc w:val="lowKashida"/>
        <w:rPr>
          <w:sz w:val="6"/>
          <w:szCs w:val="6"/>
          <w:rtl/>
          <w:lang w:val="id-ID"/>
        </w:rPr>
      </w:pPr>
    </w:p>
    <w:p w:rsidR="00290293" w:rsidRDefault="00290293" w:rsidP="00290293">
      <w:pPr>
        <w:pStyle w:val="a4"/>
        <w:ind w:firstLine="340"/>
        <w:jc w:val="lowKashida"/>
        <w:rPr>
          <w:sz w:val="30"/>
          <w:szCs w:val="30"/>
          <w:rtl/>
          <w:lang w:val="id-ID"/>
        </w:rPr>
      </w:pPr>
      <w:r w:rsidRPr="00DC30C0">
        <w:rPr>
          <w:sz w:val="30"/>
          <w:szCs w:val="30"/>
          <w:lang w:val="id-ID"/>
        </w:rPr>
        <w:t xml:space="preserve">The letter recommended the following: </w:t>
      </w:r>
    </w:p>
    <w:p w:rsidR="00290293" w:rsidRDefault="00290293" w:rsidP="00290293">
      <w:pPr>
        <w:pStyle w:val="a4"/>
        <w:numPr>
          <w:ilvl w:val="0"/>
          <w:numId w:val="2"/>
        </w:numPr>
        <w:jc w:val="lowKashida"/>
        <w:rPr>
          <w:sz w:val="30"/>
          <w:szCs w:val="30"/>
          <w:lang w:val="id-ID"/>
        </w:rPr>
      </w:pPr>
      <w:r w:rsidRPr="00DC30C0">
        <w:rPr>
          <w:sz w:val="30"/>
          <w:szCs w:val="30"/>
          <w:lang w:val="id-ID"/>
        </w:rPr>
        <w:t>Increasing comparative messages between Indonesian law and Sharia.</w:t>
      </w:r>
    </w:p>
    <w:p w:rsidR="00290293" w:rsidRPr="00DC30C0" w:rsidRDefault="00290293" w:rsidP="00290293">
      <w:pPr>
        <w:pStyle w:val="a4"/>
        <w:numPr>
          <w:ilvl w:val="0"/>
          <w:numId w:val="2"/>
        </w:numPr>
        <w:jc w:val="lowKashida"/>
        <w:rPr>
          <w:sz w:val="30"/>
          <w:szCs w:val="30"/>
          <w:lang w:val="id-ID"/>
        </w:rPr>
      </w:pPr>
      <w:r w:rsidRPr="00DC30C0">
        <w:rPr>
          <w:sz w:val="30"/>
          <w:szCs w:val="30"/>
          <w:lang w:val="id-ID"/>
        </w:rPr>
        <w:t xml:space="preserve"> Our country should amend the laws to conform to Islamic jurisprudence.</w:t>
      </w:r>
    </w:p>
    <w:p w:rsidR="00290293" w:rsidRDefault="00290293" w:rsidP="00290293">
      <w:pPr>
        <w:bidi/>
        <w:jc w:val="center"/>
        <w:rPr>
          <w:rFonts w:ascii="Times New Roman" w:hAnsi="Times New Roman" w:cs="Times New Roman"/>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90293" w:rsidRPr="0049139F" w:rsidRDefault="00290293" w:rsidP="00290293">
      <w:pPr>
        <w:bidi/>
        <w:jc w:val="center"/>
        <w:rPr>
          <w:rFonts w:ascii="Lotus Linotype" w:hAnsi="Lotus Linotype" w:cs="Lotus Linotype"/>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139F">
        <w:rPr>
          <w:rFonts w:ascii="Times New Roman" w:hAnsi="Times New Roman" w:cs="Times New Roman"/>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Start w:id="0" w:name="_GoBack"/>
      <w:bookmarkEnd w:id="0"/>
    </w:p>
    <w:sectPr w:rsidR="00290293" w:rsidRPr="0049139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959" w:rsidRDefault="00603959" w:rsidP="00640179">
      <w:pPr>
        <w:spacing w:after="0" w:line="240" w:lineRule="auto"/>
      </w:pPr>
      <w:r>
        <w:separator/>
      </w:r>
    </w:p>
  </w:endnote>
  <w:endnote w:type="continuationSeparator" w:id="0">
    <w:p w:rsidR="00603959" w:rsidRDefault="00603959" w:rsidP="00640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tus Linotype">
    <w:panose1 w:val="02000000000000000000"/>
    <w:charset w:val="00"/>
    <w:family w:val="auto"/>
    <w:pitch w:val="variable"/>
    <w:sig w:usb0="00002007" w:usb1="80000000" w:usb2="00000008" w:usb3="00000000" w:csb0="00000043" w:csb1="00000000"/>
  </w:font>
  <w:font w:name="ae_AlMateen">
    <w:panose1 w:val="02060803050605020204"/>
    <w:charset w:val="00"/>
    <w:family w:val="roman"/>
    <w:pitch w:val="variable"/>
    <w:sig w:usb0="800020AF" w:usb1="C000204A" w:usb2="00000008" w:usb3="00000000" w:csb0="00000041" w:csb1="00000000"/>
  </w:font>
  <w:font w:name="Hacen Dalal Text">
    <w:altName w:val="Times New Roman"/>
    <w:charset w:val="00"/>
    <w:family w:val="auto"/>
    <w:pitch w:val="variable"/>
    <w:sig w:usb0="00000000" w:usb1="00000000" w:usb2="00000000" w:usb3="00000000" w:csb0="00000041" w:csb1="00000000"/>
  </w:font>
  <w:font w:name="ae_AlArabiya">
    <w:altName w:val="ae_AlMateen"/>
    <w:charset w:val="00"/>
    <w:family w:val="roman"/>
    <w:pitch w:val="variable"/>
    <w:sig w:usb0="00000000" w:usb1="C000204A" w:usb2="00000008" w:usb3="00000000" w:csb0="00000041" w:csb1="00000000"/>
  </w:font>
  <w:font w:name="Cambria">
    <w:panose1 w:val="02040503050406030204"/>
    <w:charset w:val="00"/>
    <w:family w:val="roman"/>
    <w:pitch w:val="variable"/>
    <w:sig w:usb0="E00006FF" w:usb1="420024FF" w:usb2="02000000" w:usb3="00000000" w:csb0="0000019F" w:csb1="00000000"/>
  </w:font>
  <w:font w:name="ae_Granada">
    <w:altName w:val="ae_AlMateen"/>
    <w:charset w:val="00"/>
    <w:family w:val="roman"/>
    <w:pitch w:val="variable"/>
    <w:sig w:usb0="00000000" w:usb1="C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5D0" w:rsidRDefault="006505D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ar-SA"/>
      </w:rPr>
      <w:id w:val="-922566810"/>
      <w:docPartObj>
        <w:docPartGallery w:val="Page Numbers (Bottom of Page)"/>
        <w:docPartUnique/>
      </w:docPartObj>
    </w:sdtPr>
    <w:sdtEndPr/>
    <w:sdtContent>
      <w:p w:rsidR="006505D0" w:rsidRDefault="00C16E18" w:rsidP="00C16E18">
        <w:pPr>
          <w:pStyle w:val="a6"/>
          <w:jc w:val="center"/>
        </w:pPr>
        <w:r>
          <w:rPr>
            <w:rFonts w:hint="cs"/>
            <w:rtl/>
          </w:rPr>
          <w:t>)</w:t>
        </w:r>
        <w:r w:rsidR="006505D0">
          <w:fldChar w:fldCharType="begin"/>
        </w:r>
        <w:r w:rsidR="006505D0">
          <w:instrText>PAGE   \* MERGEFORMAT</w:instrText>
        </w:r>
        <w:r w:rsidR="006505D0">
          <w:fldChar w:fldCharType="separate"/>
        </w:r>
        <w:r w:rsidR="00A07F63" w:rsidRPr="00A07F63">
          <w:rPr>
            <w:rFonts w:cs="Calibri"/>
            <w:noProof/>
            <w:lang w:val="ar-SA"/>
          </w:rPr>
          <w:t>3</w:t>
        </w:r>
        <w:r w:rsidR="006505D0">
          <w:fldChar w:fldCharType="end"/>
        </w:r>
        <w:r>
          <w:rPr>
            <w:rFonts w:hint="cs"/>
            <w:rtl/>
            <w:lang w:val="ar-SA"/>
          </w:rPr>
          <w:t>(</w:t>
        </w:r>
      </w:p>
    </w:sdtContent>
  </w:sdt>
  <w:p w:rsidR="006505D0" w:rsidRDefault="006505D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5D0" w:rsidRDefault="006505D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959" w:rsidRDefault="00603959" w:rsidP="00640179">
      <w:pPr>
        <w:spacing w:after="0" w:line="240" w:lineRule="auto"/>
      </w:pPr>
      <w:r>
        <w:separator/>
      </w:r>
    </w:p>
  </w:footnote>
  <w:footnote w:type="continuationSeparator" w:id="0">
    <w:p w:rsidR="00603959" w:rsidRDefault="00603959" w:rsidP="006401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5D0" w:rsidRDefault="006505D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5D0" w:rsidRDefault="006505D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5D0" w:rsidRDefault="006505D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FFE"/>
    <w:multiLevelType w:val="hybridMultilevel"/>
    <w:tmpl w:val="4B4858A8"/>
    <w:lvl w:ilvl="0" w:tplc="0409000F">
      <w:start w:val="1"/>
      <w:numFmt w:val="decimal"/>
      <w:lvlText w:val="%1."/>
      <w:lvlJc w:val="left"/>
      <w:pPr>
        <w:ind w:left="1291" w:hanging="360"/>
      </w:p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1">
    <w:nsid w:val="09232381"/>
    <w:multiLevelType w:val="hybridMultilevel"/>
    <w:tmpl w:val="69F2F756"/>
    <w:lvl w:ilvl="0" w:tplc="37EEFE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134B0"/>
    <w:multiLevelType w:val="hybridMultilevel"/>
    <w:tmpl w:val="0890CD5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0D1B7E2B"/>
    <w:multiLevelType w:val="hybridMultilevel"/>
    <w:tmpl w:val="F6DE27D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12447EE1"/>
    <w:multiLevelType w:val="hybridMultilevel"/>
    <w:tmpl w:val="F8DEEAD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130D00F7"/>
    <w:multiLevelType w:val="hybridMultilevel"/>
    <w:tmpl w:val="7C02D214"/>
    <w:lvl w:ilvl="0" w:tplc="BE0C5434">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6">
    <w:nsid w:val="15BB6D4D"/>
    <w:multiLevelType w:val="hybridMultilevel"/>
    <w:tmpl w:val="F2A421B6"/>
    <w:lvl w:ilvl="0" w:tplc="C220DB6A">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70B27BE"/>
    <w:multiLevelType w:val="hybridMultilevel"/>
    <w:tmpl w:val="71345718"/>
    <w:lvl w:ilvl="0" w:tplc="0E7ABCEE">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E0F56CD"/>
    <w:multiLevelType w:val="hybridMultilevel"/>
    <w:tmpl w:val="8796FA10"/>
    <w:lvl w:ilvl="0" w:tplc="37EEFE3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1E317C83"/>
    <w:multiLevelType w:val="hybridMultilevel"/>
    <w:tmpl w:val="04360802"/>
    <w:lvl w:ilvl="0" w:tplc="37EEFE3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21514960"/>
    <w:multiLevelType w:val="hybridMultilevel"/>
    <w:tmpl w:val="345E7176"/>
    <w:lvl w:ilvl="0" w:tplc="37EEFE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EA08D4"/>
    <w:multiLevelType w:val="hybridMultilevel"/>
    <w:tmpl w:val="96FE13D0"/>
    <w:lvl w:ilvl="0" w:tplc="37EEFE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796699"/>
    <w:multiLevelType w:val="hybridMultilevel"/>
    <w:tmpl w:val="9D7C0474"/>
    <w:lvl w:ilvl="0" w:tplc="37EEFE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924B8D"/>
    <w:multiLevelType w:val="hybridMultilevel"/>
    <w:tmpl w:val="3BD8189A"/>
    <w:lvl w:ilvl="0" w:tplc="B568EA8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CF6DC3"/>
    <w:multiLevelType w:val="hybridMultilevel"/>
    <w:tmpl w:val="53684EF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326B6331"/>
    <w:multiLevelType w:val="hybridMultilevel"/>
    <w:tmpl w:val="E4F42B96"/>
    <w:lvl w:ilvl="0" w:tplc="6E3A25D6">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6E417AC"/>
    <w:multiLevelType w:val="hybridMultilevel"/>
    <w:tmpl w:val="8796FA10"/>
    <w:lvl w:ilvl="0" w:tplc="37EEFE3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38E442C3"/>
    <w:multiLevelType w:val="hybridMultilevel"/>
    <w:tmpl w:val="0B180DC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3B5A1C7C"/>
    <w:multiLevelType w:val="hybridMultilevel"/>
    <w:tmpl w:val="0B180DC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3BAC787F"/>
    <w:multiLevelType w:val="hybridMultilevel"/>
    <w:tmpl w:val="DCFEB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375A4B"/>
    <w:multiLevelType w:val="hybridMultilevel"/>
    <w:tmpl w:val="74BE3CE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41290152"/>
    <w:multiLevelType w:val="hybridMultilevel"/>
    <w:tmpl w:val="A688278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4C8B39C7"/>
    <w:multiLevelType w:val="hybridMultilevel"/>
    <w:tmpl w:val="8FECDE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A21607"/>
    <w:multiLevelType w:val="hybridMultilevel"/>
    <w:tmpl w:val="96FE13D0"/>
    <w:lvl w:ilvl="0" w:tplc="37EEFE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B76B90"/>
    <w:multiLevelType w:val="hybridMultilevel"/>
    <w:tmpl w:val="7820BF34"/>
    <w:lvl w:ilvl="0" w:tplc="B568EA8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0B3247"/>
    <w:multiLevelType w:val="hybridMultilevel"/>
    <w:tmpl w:val="460C9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81286C"/>
    <w:multiLevelType w:val="hybridMultilevel"/>
    <w:tmpl w:val="69CA07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8A6181D"/>
    <w:multiLevelType w:val="hybridMultilevel"/>
    <w:tmpl w:val="7868CD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08475F"/>
    <w:multiLevelType w:val="hybridMultilevel"/>
    <w:tmpl w:val="7B669102"/>
    <w:lvl w:ilvl="0" w:tplc="BE0C543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BA0B2F"/>
    <w:multiLevelType w:val="hybridMultilevel"/>
    <w:tmpl w:val="0890CD5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nsid w:val="6602320F"/>
    <w:multiLevelType w:val="hybridMultilevel"/>
    <w:tmpl w:val="FB20A936"/>
    <w:lvl w:ilvl="0" w:tplc="37EEFE38">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nsid w:val="69D72C95"/>
    <w:multiLevelType w:val="hybridMultilevel"/>
    <w:tmpl w:val="2A7C5AC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6D854845"/>
    <w:multiLevelType w:val="hybridMultilevel"/>
    <w:tmpl w:val="460C9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075186"/>
    <w:multiLevelType w:val="hybridMultilevel"/>
    <w:tmpl w:val="09685210"/>
    <w:lvl w:ilvl="0" w:tplc="82EC05F2">
      <w:start w:val="1"/>
      <w:numFmt w:val="decimal"/>
      <w:lvlText w:val="%1."/>
      <w:lvlJc w:val="left"/>
      <w:pPr>
        <w:ind w:left="1287" w:hanging="360"/>
      </w:pPr>
      <w:rPr>
        <w:lang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nsid w:val="6FFD7F2C"/>
    <w:multiLevelType w:val="hybridMultilevel"/>
    <w:tmpl w:val="8BAA885C"/>
    <w:lvl w:ilvl="0" w:tplc="04090011">
      <w:start w:val="1"/>
      <w:numFmt w:val="decimal"/>
      <w:lvlText w:val="%1)"/>
      <w:lvlJc w:val="left"/>
      <w:pPr>
        <w:ind w:left="1291" w:hanging="360"/>
      </w:p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35">
    <w:nsid w:val="78511CA8"/>
    <w:multiLevelType w:val="hybridMultilevel"/>
    <w:tmpl w:val="7F1CD116"/>
    <w:lvl w:ilvl="0" w:tplc="37EEFE38">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nsid w:val="7B0F399A"/>
    <w:multiLevelType w:val="hybridMultilevel"/>
    <w:tmpl w:val="460C9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5E370A"/>
    <w:multiLevelType w:val="hybridMultilevel"/>
    <w:tmpl w:val="9F564A86"/>
    <w:lvl w:ilvl="0" w:tplc="15164384">
      <w:start w:val="1"/>
      <w:numFmt w:val="decimal"/>
      <w:lvlText w:val="%1-"/>
      <w:lvlJc w:val="left"/>
      <w:pPr>
        <w:ind w:left="1069" w:hanging="360"/>
      </w:pPr>
      <w:rPr>
        <w:rFonts w:hint="default"/>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num w:numId="1">
    <w:abstractNumId w:val="10"/>
  </w:num>
  <w:num w:numId="2">
    <w:abstractNumId w:val="5"/>
  </w:num>
  <w:num w:numId="3">
    <w:abstractNumId w:val="31"/>
  </w:num>
  <w:num w:numId="4">
    <w:abstractNumId w:val="26"/>
  </w:num>
  <w:num w:numId="5">
    <w:abstractNumId w:val="27"/>
  </w:num>
  <w:num w:numId="6">
    <w:abstractNumId w:val="4"/>
  </w:num>
  <w:num w:numId="7">
    <w:abstractNumId w:val="2"/>
  </w:num>
  <w:num w:numId="8">
    <w:abstractNumId w:val="29"/>
  </w:num>
  <w:num w:numId="9">
    <w:abstractNumId w:val="34"/>
  </w:num>
  <w:num w:numId="10">
    <w:abstractNumId w:val="7"/>
  </w:num>
  <w:num w:numId="11">
    <w:abstractNumId w:val="33"/>
  </w:num>
  <w:num w:numId="12">
    <w:abstractNumId w:val="25"/>
  </w:num>
  <w:num w:numId="13">
    <w:abstractNumId w:val="14"/>
  </w:num>
  <w:num w:numId="14">
    <w:abstractNumId w:val="21"/>
  </w:num>
  <w:num w:numId="15">
    <w:abstractNumId w:val="0"/>
  </w:num>
  <w:num w:numId="16">
    <w:abstractNumId w:val="32"/>
  </w:num>
  <w:num w:numId="17">
    <w:abstractNumId w:val="18"/>
  </w:num>
  <w:num w:numId="18">
    <w:abstractNumId w:val="17"/>
  </w:num>
  <w:num w:numId="19">
    <w:abstractNumId w:val="36"/>
  </w:num>
  <w:num w:numId="20">
    <w:abstractNumId w:val="23"/>
  </w:num>
  <w:num w:numId="21">
    <w:abstractNumId w:val="11"/>
  </w:num>
  <w:num w:numId="22">
    <w:abstractNumId w:val="37"/>
  </w:num>
  <w:num w:numId="23">
    <w:abstractNumId w:val="9"/>
  </w:num>
  <w:num w:numId="24">
    <w:abstractNumId w:val="16"/>
  </w:num>
  <w:num w:numId="25">
    <w:abstractNumId w:val="8"/>
  </w:num>
  <w:num w:numId="26">
    <w:abstractNumId w:val="3"/>
  </w:num>
  <w:num w:numId="27">
    <w:abstractNumId w:val="15"/>
  </w:num>
  <w:num w:numId="28">
    <w:abstractNumId w:val="6"/>
  </w:num>
  <w:num w:numId="29">
    <w:abstractNumId w:val="19"/>
  </w:num>
  <w:num w:numId="30">
    <w:abstractNumId w:val="1"/>
  </w:num>
  <w:num w:numId="31">
    <w:abstractNumId w:val="30"/>
  </w:num>
  <w:num w:numId="32">
    <w:abstractNumId w:val="35"/>
  </w:num>
  <w:num w:numId="33">
    <w:abstractNumId w:val="22"/>
  </w:num>
  <w:num w:numId="34">
    <w:abstractNumId w:val="13"/>
  </w:num>
  <w:num w:numId="35">
    <w:abstractNumId w:val="24"/>
  </w:num>
  <w:num w:numId="36">
    <w:abstractNumId w:val="12"/>
  </w:num>
  <w:num w:numId="37">
    <w:abstractNumId w:val="28"/>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222"/>
    <w:rsid w:val="000B1DA7"/>
    <w:rsid w:val="001164C8"/>
    <w:rsid w:val="00117D2D"/>
    <w:rsid w:val="00135A2F"/>
    <w:rsid w:val="001E66C6"/>
    <w:rsid w:val="002505C2"/>
    <w:rsid w:val="00290293"/>
    <w:rsid w:val="002A0068"/>
    <w:rsid w:val="00312985"/>
    <w:rsid w:val="004531B2"/>
    <w:rsid w:val="00563361"/>
    <w:rsid w:val="005928C7"/>
    <w:rsid w:val="005A31F7"/>
    <w:rsid w:val="005D064C"/>
    <w:rsid w:val="00603959"/>
    <w:rsid w:val="00640179"/>
    <w:rsid w:val="006505D0"/>
    <w:rsid w:val="00650750"/>
    <w:rsid w:val="006A2C58"/>
    <w:rsid w:val="00722902"/>
    <w:rsid w:val="0075253D"/>
    <w:rsid w:val="007A5C56"/>
    <w:rsid w:val="007C1C71"/>
    <w:rsid w:val="007D7B40"/>
    <w:rsid w:val="008A7860"/>
    <w:rsid w:val="008B6FD9"/>
    <w:rsid w:val="00913FAE"/>
    <w:rsid w:val="009A4D91"/>
    <w:rsid w:val="00A07F63"/>
    <w:rsid w:val="00A11733"/>
    <w:rsid w:val="00A22DEF"/>
    <w:rsid w:val="00A25C35"/>
    <w:rsid w:val="00B8795F"/>
    <w:rsid w:val="00C16E18"/>
    <w:rsid w:val="00C329FE"/>
    <w:rsid w:val="00CB4DF4"/>
    <w:rsid w:val="00CF260D"/>
    <w:rsid w:val="00D119FF"/>
    <w:rsid w:val="00D20E90"/>
    <w:rsid w:val="00E812CA"/>
    <w:rsid w:val="00EB1877"/>
    <w:rsid w:val="00EB4B60"/>
    <w:rsid w:val="00F97920"/>
    <w:rsid w:val="00FB4B5A"/>
    <w:rsid w:val="00FB52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D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0293"/>
    <w:pPr>
      <w:spacing w:after="200" w:line="276" w:lineRule="auto"/>
      <w:ind w:left="720"/>
      <w:contextualSpacing/>
    </w:pPr>
    <w:rPr>
      <w:lang w:val="id-ID"/>
    </w:rPr>
  </w:style>
  <w:style w:type="paragraph" w:styleId="a4">
    <w:name w:val="footnote text"/>
    <w:basedOn w:val="a"/>
    <w:link w:val="Char"/>
    <w:uiPriority w:val="99"/>
    <w:unhideWhenUsed/>
    <w:rsid w:val="00290293"/>
    <w:pPr>
      <w:spacing w:after="0" w:line="240" w:lineRule="auto"/>
    </w:pPr>
    <w:rPr>
      <w:sz w:val="20"/>
      <w:szCs w:val="20"/>
    </w:rPr>
  </w:style>
  <w:style w:type="character" w:customStyle="1" w:styleId="Char">
    <w:name w:val="نص حاشية سفلية Char"/>
    <w:basedOn w:val="a0"/>
    <w:link w:val="a4"/>
    <w:uiPriority w:val="99"/>
    <w:rsid w:val="00290293"/>
    <w:rPr>
      <w:sz w:val="20"/>
      <w:szCs w:val="20"/>
    </w:rPr>
  </w:style>
  <w:style w:type="paragraph" w:styleId="a5">
    <w:name w:val="header"/>
    <w:basedOn w:val="a"/>
    <w:link w:val="Char0"/>
    <w:uiPriority w:val="99"/>
    <w:unhideWhenUsed/>
    <w:rsid w:val="00640179"/>
    <w:pPr>
      <w:tabs>
        <w:tab w:val="center" w:pos="4320"/>
        <w:tab w:val="right" w:pos="8640"/>
      </w:tabs>
      <w:spacing w:after="0" w:line="240" w:lineRule="auto"/>
    </w:pPr>
  </w:style>
  <w:style w:type="character" w:customStyle="1" w:styleId="Char0">
    <w:name w:val="رأس الصفحة Char"/>
    <w:basedOn w:val="a0"/>
    <w:link w:val="a5"/>
    <w:uiPriority w:val="99"/>
    <w:rsid w:val="00640179"/>
  </w:style>
  <w:style w:type="paragraph" w:styleId="a6">
    <w:name w:val="footer"/>
    <w:basedOn w:val="a"/>
    <w:link w:val="Char1"/>
    <w:uiPriority w:val="99"/>
    <w:unhideWhenUsed/>
    <w:rsid w:val="00640179"/>
    <w:pPr>
      <w:tabs>
        <w:tab w:val="center" w:pos="4320"/>
        <w:tab w:val="right" w:pos="8640"/>
      </w:tabs>
      <w:spacing w:after="0" w:line="240" w:lineRule="auto"/>
    </w:pPr>
  </w:style>
  <w:style w:type="character" w:customStyle="1" w:styleId="Char1">
    <w:name w:val="تذييل الصفحة Char"/>
    <w:basedOn w:val="a0"/>
    <w:link w:val="a6"/>
    <w:uiPriority w:val="99"/>
    <w:rsid w:val="00640179"/>
  </w:style>
  <w:style w:type="character" w:styleId="a7">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rsid w:val="00640179"/>
    <w:rPr>
      <w:vertAlign w:val="superscript"/>
    </w:rPr>
  </w:style>
  <w:style w:type="character" w:customStyle="1" w:styleId="Char2">
    <w:name w:val="نص تعليق Char"/>
    <w:basedOn w:val="a0"/>
    <w:link w:val="a8"/>
    <w:uiPriority w:val="99"/>
    <w:semiHidden/>
    <w:rsid w:val="00640179"/>
    <w:rPr>
      <w:sz w:val="20"/>
      <w:szCs w:val="20"/>
    </w:rPr>
  </w:style>
  <w:style w:type="paragraph" w:styleId="a8">
    <w:name w:val="annotation text"/>
    <w:basedOn w:val="a"/>
    <w:link w:val="Char2"/>
    <w:uiPriority w:val="99"/>
    <w:semiHidden/>
    <w:unhideWhenUsed/>
    <w:rsid w:val="00640179"/>
    <w:pPr>
      <w:spacing w:line="240" w:lineRule="auto"/>
    </w:pPr>
    <w:rPr>
      <w:sz w:val="20"/>
      <w:szCs w:val="20"/>
    </w:rPr>
  </w:style>
  <w:style w:type="character" w:customStyle="1" w:styleId="Char10">
    <w:name w:val="نص تعليق Char1"/>
    <w:basedOn w:val="a0"/>
    <w:uiPriority w:val="99"/>
    <w:semiHidden/>
    <w:rsid w:val="00640179"/>
    <w:rPr>
      <w:sz w:val="20"/>
      <w:szCs w:val="20"/>
    </w:rPr>
  </w:style>
  <w:style w:type="character" w:customStyle="1" w:styleId="Char3">
    <w:name w:val="موضوع تعليق Char"/>
    <w:basedOn w:val="Char2"/>
    <w:link w:val="a9"/>
    <w:uiPriority w:val="99"/>
    <w:semiHidden/>
    <w:rsid w:val="00640179"/>
    <w:rPr>
      <w:b/>
      <w:bCs/>
      <w:sz w:val="20"/>
      <w:szCs w:val="20"/>
    </w:rPr>
  </w:style>
  <w:style w:type="paragraph" w:styleId="a9">
    <w:name w:val="annotation subject"/>
    <w:basedOn w:val="a8"/>
    <w:next w:val="a8"/>
    <w:link w:val="Char3"/>
    <w:uiPriority w:val="99"/>
    <w:semiHidden/>
    <w:unhideWhenUsed/>
    <w:rsid w:val="00640179"/>
    <w:rPr>
      <w:b/>
      <w:bCs/>
    </w:rPr>
  </w:style>
  <w:style w:type="character" w:customStyle="1" w:styleId="Char11">
    <w:name w:val="موضوع تعليق Char1"/>
    <w:basedOn w:val="Char10"/>
    <w:uiPriority w:val="99"/>
    <w:semiHidden/>
    <w:rsid w:val="00640179"/>
    <w:rPr>
      <w:b/>
      <w:bCs/>
      <w:sz w:val="20"/>
      <w:szCs w:val="20"/>
    </w:rPr>
  </w:style>
  <w:style w:type="character" w:customStyle="1" w:styleId="Char4">
    <w:name w:val="نص في بالون Char"/>
    <w:basedOn w:val="a0"/>
    <w:link w:val="aa"/>
    <w:uiPriority w:val="99"/>
    <w:semiHidden/>
    <w:rsid w:val="00640179"/>
    <w:rPr>
      <w:rFonts w:ascii="Tahoma" w:hAnsi="Tahoma" w:cs="Tahoma"/>
      <w:sz w:val="18"/>
      <w:szCs w:val="18"/>
    </w:rPr>
  </w:style>
  <w:style w:type="paragraph" w:styleId="aa">
    <w:name w:val="Balloon Text"/>
    <w:basedOn w:val="a"/>
    <w:link w:val="Char4"/>
    <w:uiPriority w:val="99"/>
    <w:semiHidden/>
    <w:unhideWhenUsed/>
    <w:rsid w:val="00640179"/>
    <w:pPr>
      <w:spacing w:after="0" w:line="240" w:lineRule="auto"/>
    </w:pPr>
    <w:rPr>
      <w:rFonts w:ascii="Tahoma" w:hAnsi="Tahoma" w:cs="Tahoma"/>
      <w:sz w:val="18"/>
      <w:szCs w:val="18"/>
    </w:rPr>
  </w:style>
  <w:style w:type="character" w:customStyle="1" w:styleId="Char12">
    <w:name w:val="نص في بالون Char1"/>
    <w:basedOn w:val="a0"/>
    <w:uiPriority w:val="99"/>
    <w:semiHidden/>
    <w:rsid w:val="00640179"/>
    <w:rPr>
      <w:rFonts w:ascii="Tahoma" w:hAnsi="Tahoma" w:cs="Tahoma"/>
      <w:sz w:val="16"/>
      <w:szCs w:val="16"/>
    </w:rPr>
  </w:style>
  <w:style w:type="paragraph" w:styleId="ab">
    <w:name w:val="No Spacing"/>
    <w:uiPriority w:val="1"/>
    <w:qFormat/>
    <w:rsid w:val="0064017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D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0293"/>
    <w:pPr>
      <w:spacing w:after="200" w:line="276" w:lineRule="auto"/>
      <w:ind w:left="720"/>
      <w:contextualSpacing/>
    </w:pPr>
    <w:rPr>
      <w:lang w:val="id-ID"/>
    </w:rPr>
  </w:style>
  <w:style w:type="paragraph" w:styleId="a4">
    <w:name w:val="footnote text"/>
    <w:basedOn w:val="a"/>
    <w:link w:val="Char"/>
    <w:uiPriority w:val="99"/>
    <w:unhideWhenUsed/>
    <w:rsid w:val="00290293"/>
    <w:pPr>
      <w:spacing w:after="0" w:line="240" w:lineRule="auto"/>
    </w:pPr>
    <w:rPr>
      <w:sz w:val="20"/>
      <w:szCs w:val="20"/>
    </w:rPr>
  </w:style>
  <w:style w:type="character" w:customStyle="1" w:styleId="Char">
    <w:name w:val="نص حاشية سفلية Char"/>
    <w:basedOn w:val="a0"/>
    <w:link w:val="a4"/>
    <w:uiPriority w:val="99"/>
    <w:rsid w:val="00290293"/>
    <w:rPr>
      <w:sz w:val="20"/>
      <w:szCs w:val="20"/>
    </w:rPr>
  </w:style>
  <w:style w:type="paragraph" w:styleId="a5">
    <w:name w:val="header"/>
    <w:basedOn w:val="a"/>
    <w:link w:val="Char0"/>
    <w:uiPriority w:val="99"/>
    <w:unhideWhenUsed/>
    <w:rsid w:val="00640179"/>
    <w:pPr>
      <w:tabs>
        <w:tab w:val="center" w:pos="4320"/>
        <w:tab w:val="right" w:pos="8640"/>
      </w:tabs>
      <w:spacing w:after="0" w:line="240" w:lineRule="auto"/>
    </w:pPr>
  </w:style>
  <w:style w:type="character" w:customStyle="1" w:styleId="Char0">
    <w:name w:val="رأس الصفحة Char"/>
    <w:basedOn w:val="a0"/>
    <w:link w:val="a5"/>
    <w:uiPriority w:val="99"/>
    <w:rsid w:val="00640179"/>
  </w:style>
  <w:style w:type="paragraph" w:styleId="a6">
    <w:name w:val="footer"/>
    <w:basedOn w:val="a"/>
    <w:link w:val="Char1"/>
    <w:uiPriority w:val="99"/>
    <w:unhideWhenUsed/>
    <w:rsid w:val="00640179"/>
    <w:pPr>
      <w:tabs>
        <w:tab w:val="center" w:pos="4320"/>
        <w:tab w:val="right" w:pos="8640"/>
      </w:tabs>
      <w:spacing w:after="0" w:line="240" w:lineRule="auto"/>
    </w:pPr>
  </w:style>
  <w:style w:type="character" w:customStyle="1" w:styleId="Char1">
    <w:name w:val="تذييل الصفحة Char"/>
    <w:basedOn w:val="a0"/>
    <w:link w:val="a6"/>
    <w:uiPriority w:val="99"/>
    <w:rsid w:val="00640179"/>
  </w:style>
  <w:style w:type="character" w:styleId="a7">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rsid w:val="00640179"/>
    <w:rPr>
      <w:vertAlign w:val="superscript"/>
    </w:rPr>
  </w:style>
  <w:style w:type="character" w:customStyle="1" w:styleId="Char2">
    <w:name w:val="نص تعليق Char"/>
    <w:basedOn w:val="a0"/>
    <w:link w:val="a8"/>
    <w:uiPriority w:val="99"/>
    <w:semiHidden/>
    <w:rsid w:val="00640179"/>
    <w:rPr>
      <w:sz w:val="20"/>
      <w:szCs w:val="20"/>
    </w:rPr>
  </w:style>
  <w:style w:type="paragraph" w:styleId="a8">
    <w:name w:val="annotation text"/>
    <w:basedOn w:val="a"/>
    <w:link w:val="Char2"/>
    <w:uiPriority w:val="99"/>
    <w:semiHidden/>
    <w:unhideWhenUsed/>
    <w:rsid w:val="00640179"/>
    <w:pPr>
      <w:spacing w:line="240" w:lineRule="auto"/>
    </w:pPr>
    <w:rPr>
      <w:sz w:val="20"/>
      <w:szCs w:val="20"/>
    </w:rPr>
  </w:style>
  <w:style w:type="character" w:customStyle="1" w:styleId="Char10">
    <w:name w:val="نص تعليق Char1"/>
    <w:basedOn w:val="a0"/>
    <w:uiPriority w:val="99"/>
    <w:semiHidden/>
    <w:rsid w:val="00640179"/>
    <w:rPr>
      <w:sz w:val="20"/>
      <w:szCs w:val="20"/>
    </w:rPr>
  </w:style>
  <w:style w:type="character" w:customStyle="1" w:styleId="Char3">
    <w:name w:val="موضوع تعليق Char"/>
    <w:basedOn w:val="Char2"/>
    <w:link w:val="a9"/>
    <w:uiPriority w:val="99"/>
    <w:semiHidden/>
    <w:rsid w:val="00640179"/>
    <w:rPr>
      <w:b/>
      <w:bCs/>
      <w:sz w:val="20"/>
      <w:szCs w:val="20"/>
    </w:rPr>
  </w:style>
  <w:style w:type="paragraph" w:styleId="a9">
    <w:name w:val="annotation subject"/>
    <w:basedOn w:val="a8"/>
    <w:next w:val="a8"/>
    <w:link w:val="Char3"/>
    <w:uiPriority w:val="99"/>
    <w:semiHidden/>
    <w:unhideWhenUsed/>
    <w:rsid w:val="00640179"/>
    <w:rPr>
      <w:b/>
      <w:bCs/>
    </w:rPr>
  </w:style>
  <w:style w:type="character" w:customStyle="1" w:styleId="Char11">
    <w:name w:val="موضوع تعليق Char1"/>
    <w:basedOn w:val="Char10"/>
    <w:uiPriority w:val="99"/>
    <w:semiHidden/>
    <w:rsid w:val="00640179"/>
    <w:rPr>
      <w:b/>
      <w:bCs/>
      <w:sz w:val="20"/>
      <w:szCs w:val="20"/>
    </w:rPr>
  </w:style>
  <w:style w:type="character" w:customStyle="1" w:styleId="Char4">
    <w:name w:val="نص في بالون Char"/>
    <w:basedOn w:val="a0"/>
    <w:link w:val="aa"/>
    <w:uiPriority w:val="99"/>
    <w:semiHidden/>
    <w:rsid w:val="00640179"/>
    <w:rPr>
      <w:rFonts w:ascii="Tahoma" w:hAnsi="Tahoma" w:cs="Tahoma"/>
      <w:sz w:val="18"/>
      <w:szCs w:val="18"/>
    </w:rPr>
  </w:style>
  <w:style w:type="paragraph" w:styleId="aa">
    <w:name w:val="Balloon Text"/>
    <w:basedOn w:val="a"/>
    <w:link w:val="Char4"/>
    <w:uiPriority w:val="99"/>
    <w:semiHidden/>
    <w:unhideWhenUsed/>
    <w:rsid w:val="00640179"/>
    <w:pPr>
      <w:spacing w:after="0" w:line="240" w:lineRule="auto"/>
    </w:pPr>
    <w:rPr>
      <w:rFonts w:ascii="Tahoma" w:hAnsi="Tahoma" w:cs="Tahoma"/>
      <w:sz w:val="18"/>
      <w:szCs w:val="18"/>
    </w:rPr>
  </w:style>
  <w:style w:type="character" w:customStyle="1" w:styleId="Char12">
    <w:name w:val="نص في بالون Char1"/>
    <w:basedOn w:val="a0"/>
    <w:uiPriority w:val="99"/>
    <w:semiHidden/>
    <w:rsid w:val="00640179"/>
    <w:rPr>
      <w:rFonts w:ascii="Tahoma" w:hAnsi="Tahoma" w:cs="Tahoma"/>
      <w:sz w:val="16"/>
      <w:szCs w:val="16"/>
    </w:rPr>
  </w:style>
  <w:style w:type="paragraph" w:styleId="ab">
    <w:name w:val="No Spacing"/>
    <w:uiPriority w:val="1"/>
    <w:qFormat/>
    <w:rsid w:val="006401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12828-B40C-4502-A6D7-31DECC8F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486</Words>
  <Characters>2771</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alsharga</dc:creator>
  <cp:lastModifiedBy>المكتبة</cp:lastModifiedBy>
  <cp:revision>3</cp:revision>
  <cp:lastPrinted>2021-07-17T09:37:00Z</cp:lastPrinted>
  <dcterms:created xsi:type="dcterms:W3CDTF">2022-05-30T08:33:00Z</dcterms:created>
  <dcterms:modified xsi:type="dcterms:W3CDTF">2024-10-22T06:13:00Z</dcterms:modified>
</cp:coreProperties>
</file>